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8E02C" w14:textId="2895A609" w:rsidR="00BC174A" w:rsidRDefault="00EC63FA" w:rsidP="00EC63FA">
      <w:pPr>
        <w:jc w:val="center"/>
      </w:pPr>
      <w:r w:rsidRPr="00EC63FA">
        <w:rPr>
          <w:noProof/>
        </w:rPr>
        <w:drawing>
          <wp:inline distT="0" distB="0" distL="0" distR="0" wp14:anchorId="3E68CCD1" wp14:editId="56CB58C3">
            <wp:extent cx="2863850" cy="11938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BA39D" w14:textId="77777777" w:rsidR="003E75ED" w:rsidRDefault="003E75ED" w:rsidP="003E75E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2BAE07D" w14:textId="01D57BD1" w:rsidR="001C5BEE" w:rsidRDefault="001C5BEE" w:rsidP="003E75E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4E526B">
        <w:rPr>
          <w:rFonts w:ascii="Arial" w:hAnsi="Arial" w:cs="Arial"/>
          <w:b/>
          <w:bCs/>
          <w:sz w:val="20"/>
          <w:szCs w:val="20"/>
        </w:rPr>
        <w:t xml:space="preserve">ICSESP Representative Director </w:t>
      </w:r>
      <w:r w:rsidR="0075364B">
        <w:rPr>
          <w:rFonts w:ascii="Arial" w:hAnsi="Arial" w:cs="Arial"/>
          <w:b/>
          <w:bCs/>
          <w:sz w:val="20"/>
          <w:szCs w:val="20"/>
        </w:rPr>
        <w:t>Job</w:t>
      </w:r>
      <w:r w:rsidRPr="004E526B">
        <w:rPr>
          <w:rFonts w:ascii="Arial" w:hAnsi="Arial" w:cs="Arial"/>
          <w:b/>
          <w:bCs/>
          <w:sz w:val="20"/>
          <w:szCs w:val="20"/>
        </w:rPr>
        <w:t xml:space="preserve"> Description</w:t>
      </w:r>
    </w:p>
    <w:p w14:paraId="5CD8BCF2" w14:textId="77777777" w:rsidR="003E75ED" w:rsidRPr="004E526B" w:rsidRDefault="003E75ED" w:rsidP="003E75ED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06431626" w14:textId="36E56761" w:rsidR="001C5BEE" w:rsidRPr="004E526B" w:rsidRDefault="001C5BEE" w:rsidP="001C5BEE">
      <w:pPr>
        <w:pStyle w:val="Default"/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>The Board of the International Confederation of Sport and Exercise Science Practice</w:t>
      </w:r>
      <w:r w:rsidR="005A4BC9">
        <w:rPr>
          <w:rFonts w:ascii="Arial" w:hAnsi="Arial" w:cs="Arial"/>
          <w:sz w:val="20"/>
          <w:szCs w:val="20"/>
        </w:rPr>
        <w:t xml:space="preserve"> (ICSES)</w:t>
      </w:r>
      <w:r w:rsidRPr="004E526B">
        <w:rPr>
          <w:rFonts w:ascii="Arial" w:hAnsi="Arial" w:cs="Arial"/>
          <w:sz w:val="20"/>
          <w:szCs w:val="20"/>
        </w:rPr>
        <w:t xml:space="preserve"> is comprised of up to nine Directors who are elected from the nominated representatives of full organisational members and/or external skills based appointed Directors. </w:t>
      </w:r>
    </w:p>
    <w:p w14:paraId="5D53F849" w14:textId="77777777" w:rsidR="0075364B" w:rsidRDefault="0075364B" w:rsidP="001C5B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56B5514C" w14:textId="088E7CBC" w:rsidR="001C5BEE" w:rsidRPr="004E526B" w:rsidRDefault="001C5BEE" w:rsidP="001C5BEE">
      <w:pPr>
        <w:pStyle w:val="Default"/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b/>
          <w:bCs/>
          <w:sz w:val="20"/>
          <w:szCs w:val="20"/>
        </w:rPr>
        <w:t xml:space="preserve">Director Commitments </w:t>
      </w:r>
    </w:p>
    <w:p w14:paraId="67858EB4" w14:textId="1AECEE56" w:rsidR="002E1C0A" w:rsidRDefault="002E1C0A" w:rsidP="00332FB7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initial </w:t>
      </w:r>
      <w:r w:rsidR="0089324F">
        <w:rPr>
          <w:rFonts w:ascii="Arial" w:hAnsi="Arial" w:cs="Arial"/>
          <w:sz w:val="20"/>
          <w:szCs w:val="20"/>
        </w:rPr>
        <w:t>term of office is two years.</w:t>
      </w:r>
    </w:p>
    <w:p w14:paraId="04FCB1DF" w14:textId="5A78CE0C" w:rsidR="001C5BEE" w:rsidRPr="004E526B" w:rsidRDefault="001C5BEE" w:rsidP="00332FB7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>Attendance at Board meetings</w:t>
      </w:r>
      <w:r w:rsidR="005A4BC9">
        <w:rPr>
          <w:rFonts w:ascii="Arial" w:hAnsi="Arial" w:cs="Arial"/>
          <w:sz w:val="20"/>
          <w:szCs w:val="20"/>
        </w:rPr>
        <w:t xml:space="preserve">: six to eight </w:t>
      </w:r>
      <w:r w:rsidRPr="004E526B">
        <w:rPr>
          <w:rFonts w:ascii="Arial" w:hAnsi="Arial" w:cs="Arial"/>
          <w:sz w:val="20"/>
          <w:szCs w:val="20"/>
        </w:rPr>
        <w:t xml:space="preserve">meetings per year of approximately </w:t>
      </w:r>
      <w:r w:rsidR="005A4BC9">
        <w:rPr>
          <w:rFonts w:ascii="Arial" w:hAnsi="Arial" w:cs="Arial"/>
          <w:sz w:val="20"/>
          <w:szCs w:val="20"/>
        </w:rPr>
        <w:t>two</w:t>
      </w:r>
      <w:r w:rsidRPr="004E526B">
        <w:rPr>
          <w:rFonts w:ascii="Arial" w:hAnsi="Arial" w:cs="Arial"/>
          <w:sz w:val="20"/>
          <w:szCs w:val="20"/>
        </w:rPr>
        <w:t xml:space="preserve"> hours conducted via videoconference at a time that can best accommodate the spread of time zones required (this may require meeting outside of normal business hours)</w:t>
      </w:r>
      <w:r w:rsidR="005A4BC9">
        <w:rPr>
          <w:rFonts w:ascii="Arial" w:hAnsi="Arial" w:cs="Arial"/>
          <w:sz w:val="20"/>
          <w:szCs w:val="20"/>
        </w:rPr>
        <w:t>.</w:t>
      </w:r>
      <w:r w:rsidRPr="004E526B">
        <w:rPr>
          <w:rFonts w:ascii="Arial" w:hAnsi="Arial" w:cs="Arial"/>
          <w:sz w:val="20"/>
          <w:szCs w:val="20"/>
        </w:rPr>
        <w:t xml:space="preserve"> </w:t>
      </w:r>
    </w:p>
    <w:p w14:paraId="550117A5" w14:textId="20C5AB3C" w:rsidR="005A4BC9" w:rsidRDefault="001C5BEE" w:rsidP="00332FB7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>Leadership and contribution to Board sub-committees or specific projects requiring additional meetings (</w:t>
      </w:r>
      <w:r w:rsidR="005A4BC9">
        <w:rPr>
          <w:rFonts w:ascii="Arial" w:hAnsi="Arial" w:cs="Arial"/>
          <w:sz w:val="20"/>
          <w:szCs w:val="20"/>
        </w:rPr>
        <w:t>two to six</w:t>
      </w:r>
      <w:r w:rsidRPr="004E526B">
        <w:rPr>
          <w:rFonts w:ascii="Arial" w:hAnsi="Arial" w:cs="Arial"/>
          <w:sz w:val="20"/>
          <w:szCs w:val="20"/>
        </w:rPr>
        <w:t xml:space="preserve"> per year)</w:t>
      </w:r>
      <w:r w:rsidR="005A4BC9">
        <w:rPr>
          <w:rFonts w:ascii="Arial" w:hAnsi="Arial" w:cs="Arial"/>
          <w:sz w:val="20"/>
          <w:szCs w:val="20"/>
        </w:rPr>
        <w:t>.</w:t>
      </w:r>
    </w:p>
    <w:p w14:paraId="7B926BEB" w14:textId="5E315901" w:rsidR="001C5BEE" w:rsidRPr="004E526B" w:rsidRDefault="001C5BEE" w:rsidP="00332FB7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 xml:space="preserve">Out of session work, </w:t>
      </w:r>
      <w:r w:rsidR="00332FB7" w:rsidRPr="004E526B">
        <w:rPr>
          <w:rFonts w:ascii="Arial" w:hAnsi="Arial" w:cs="Arial"/>
          <w:sz w:val="20"/>
          <w:szCs w:val="20"/>
        </w:rPr>
        <w:t>e.g.,</w:t>
      </w:r>
      <w:r w:rsidRPr="004E526B">
        <w:rPr>
          <w:rFonts w:ascii="Arial" w:hAnsi="Arial" w:cs="Arial"/>
          <w:sz w:val="20"/>
          <w:szCs w:val="20"/>
        </w:rPr>
        <w:t xml:space="preserve"> reading, discussions, voting and additional meetings (approximately </w:t>
      </w:r>
      <w:r w:rsidR="00332FB7">
        <w:rPr>
          <w:rFonts w:ascii="Arial" w:hAnsi="Arial" w:cs="Arial"/>
          <w:sz w:val="20"/>
          <w:szCs w:val="20"/>
        </w:rPr>
        <w:t xml:space="preserve">two to four </w:t>
      </w:r>
      <w:r w:rsidRPr="004E526B">
        <w:rPr>
          <w:rFonts w:ascii="Arial" w:hAnsi="Arial" w:cs="Arial"/>
          <w:sz w:val="20"/>
          <w:szCs w:val="20"/>
        </w:rPr>
        <w:t>hours per month)</w:t>
      </w:r>
      <w:r w:rsidR="00332FB7">
        <w:rPr>
          <w:rFonts w:ascii="Arial" w:hAnsi="Arial" w:cs="Arial"/>
          <w:sz w:val="20"/>
          <w:szCs w:val="20"/>
        </w:rPr>
        <w:t>.</w:t>
      </w:r>
      <w:r w:rsidRPr="004E526B">
        <w:rPr>
          <w:rFonts w:ascii="Arial" w:hAnsi="Arial" w:cs="Arial"/>
          <w:sz w:val="20"/>
          <w:szCs w:val="20"/>
        </w:rPr>
        <w:t xml:space="preserve"> </w:t>
      </w:r>
    </w:p>
    <w:p w14:paraId="3B43051E" w14:textId="77777777" w:rsidR="001C5BEE" w:rsidRPr="004E526B" w:rsidRDefault="001C5BEE" w:rsidP="001C5BEE">
      <w:pPr>
        <w:pStyle w:val="Default"/>
        <w:rPr>
          <w:rFonts w:ascii="Arial" w:hAnsi="Arial" w:cs="Arial"/>
          <w:sz w:val="20"/>
          <w:szCs w:val="20"/>
        </w:rPr>
      </w:pPr>
    </w:p>
    <w:p w14:paraId="1528155C" w14:textId="77777777" w:rsidR="001C5BEE" w:rsidRPr="004E526B" w:rsidRDefault="001C5BEE" w:rsidP="001C5BEE">
      <w:pPr>
        <w:pStyle w:val="Default"/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b/>
          <w:bCs/>
          <w:sz w:val="20"/>
          <w:szCs w:val="20"/>
        </w:rPr>
        <w:t xml:space="preserve">Role of the ICSESP Director </w:t>
      </w:r>
    </w:p>
    <w:p w14:paraId="3DC82C82" w14:textId="2AEAD94C" w:rsidR="001C5BEE" w:rsidRPr="004E526B" w:rsidRDefault="001C5BEE" w:rsidP="00332FB7">
      <w:pPr>
        <w:pStyle w:val="Defaul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 xml:space="preserve">Determine the strategic agenda of the ICSESP and the best way to achieve that agenda within the available resources </w:t>
      </w:r>
    </w:p>
    <w:p w14:paraId="43605902" w14:textId="35563648" w:rsidR="001C5BEE" w:rsidRPr="004E526B" w:rsidRDefault="001C5BEE" w:rsidP="00332FB7">
      <w:pPr>
        <w:pStyle w:val="Defaul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 xml:space="preserve">Liaise with the respective member organisation on behalf of the ICSESP and always act in the best interest of the ICSESP to execute its purpose and strategy </w:t>
      </w:r>
    </w:p>
    <w:p w14:paraId="62437D23" w14:textId="0A37EA47" w:rsidR="001C5BEE" w:rsidRPr="004E526B" w:rsidRDefault="001C5BEE" w:rsidP="00AF19BD">
      <w:pPr>
        <w:pStyle w:val="Defaul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 xml:space="preserve">In performing the above, all directors must: </w:t>
      </w:r>
    </w:p>
    <w:p w14:paraId="522498A2" w14:textId="2F50D14C" w:rsidR="001C5BEE" w:rsidRPr="004E526B" w:rsidRDefault="001C5BEE" w:rsidP="0084336B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 xml:space="preserve">Act in good faith and for a proper purpose </w:t>
      </w:r>
    </w:p>
    <w:p w14:paraId="61004E6C" w14:textId="48DB708E" w:rsidR="001C5BEE" w:rsidRPr="004E526B" w:rsidRDefault="001C5BEE" w:rsidP="0084336B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 xml:space="preserve">Act with reasonable care and diligence </w:t>
      </w:r>
    </w:p>
    <w:p w14:paraId="63CD81B0" w14:textId="5032B3F0" w:rsidR="001C5BEE" w:rsidRPr="004E526B" w:rsidRDefault="001C5BEE" w:rsidP="0084336B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 xml:space="preserve">Prevent insolvent trading </w:t>
      </w:r>
    </w:p>
    <w:p w14:paraId="5DF531D3" w14:textId="2E88CD6C" w:rsidR="001C5BEE" w:rsidRPr="004E526B" w:rsidRDefault="001C5BEE" w:rsidP="0084336B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 xml:space="preserve">Prevent an improper use of position </w:t>
      </w:r>
    </w:p>
    <w:p w14:paraId="22855348" w14:textId="3DE23987" w:rsidR="001C5BEE" w:rsidRPr="004E526B" w:rsidRDefault="001C5BEE" w:rsidP="0084336B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 xml:space="preserve">Avoid all misuse of information </w:t>
      </w:r>
    </w:p>
    <w:p w14:paraId="6FD8ACA6" w14:textId="7D5DDD1F" w:rsidR="001C5BEE" w:rsidRPr="004E526B" w:rsidRDefault="001C5BEE" w:rsidP="0084336B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 xml:space="preserve">Prevent conflicts of interest </w:t>
      </w:r>
    </w:p>
    <w:p w14:paraId="66643EAF" w14:textId="77777777" w:rsidR="001C5BEE" w:rsidRPr="004E526B" w:rsidRDefault="001C5BEE" w:rsidP="001C5BEE">
      <w:pPr>
        <w:pStyle w:val="Default"/>
        <w:rPr>
          <w:rFonts w:ascii="Arial" w:hAnsi="Arial" w:cs="Arial"/>
          <w:sz w:val="20"/>
          <w:szCs w:val="20"/>
        </w:rPr>
      </w:pPr>
    </w:p>
    <w:p w14:paraId="2EC5AC72" w14:textId="77777777" w:rsidR="001C5BEE" w:rsidRPr="0084336B" w:rsidRDefault="001C5BEE" w:rsidP="001C5BEE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84336B">
        <w:rPr>
          <w:rFonts w:ascii="Arial" w:hAnsi="Arial" w:cs="Arial"/>
          <w:b/>
          <w:bCs/>
          <w:sz w:val="20"/>
          <w:szCs w:val="20"/>
        </w:rPr>
        <w:t xml:space="preserve">Desirable Attributes </w:t>
      </w:r>
    </w:p>
    <w:p w14:paraId="70756854" w14:textId="2770BABA" w:rsidR="001C5BEE" w:rsidRPr="004E526B" w:rsidRDefault="001C5BEE" w:rsidP="0084336B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 xml:space="preserve">Significant experience in professional association or other for-purpose company director role, and demonstrated understanding of the principles of good governance </w:t>
      </w:r>
    </w:p>
    <w:p w14:paraId="63305354" w14:textId="3521EEEF" w:rsidR="001C5BEE" w:rsidRPr="004E526B" w:rsidRDefault="001C5BEE" w:rsidP="0084336B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 xml:space="preserve">Significant understanding of the contemporary policies and strategic agenda of the respective organisation that they are nominated to represent </w:t>
      </w:r>
    </w:p>
    <w:p w14:paraId="4FF99E3F" w14:textId="03B6D751" w:rsidR="001C5BEE" w:rsidRPr="004E526B" w:rsidRDefault="001C5BEE" w:rsidP="0084336B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 xml:space="preserve">Excellent communication and collaboration skills </w:t>
      </w:r>
    </w:p>
    <w:p w14:paraId="2BBBF569" w14:textId="77777777" w:rsidR="0084336B" w:rsidRDefault="0084336B" w:rsidP="001C5B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3638C3D5" w14:textId="7D045EF6" w:rsidR="001C5BEE" w:rsidRPr="004E526B" w:rsidRDefault="001C5BEE" w:rsidP="001C5BEE">
      <w:pPr>
        <w:pStyle w:val="Default"/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b/>
          <w:bCs/>
          <w:sz w:val="20"/>
          <w:szCs w:val="20"/>
        </w:rPr>
        <w:t xml:space="preserve">Relevant Constitution Clause (39.4) </w:t>
      </w:r>
    </w:p>
    <w:p w14:paraId="3ABDA044" w14:textId="77777777" w:rsidR="001C5BEE" w:rsidRPr="004E526B" w:rsidRDefault="001C5BEE" w:rsidP="001C5BEE">
      <w:pPr>
        <w:pStyle w:val="Default"/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i/>
          <w:iCs/>
          <w:sz w:val="20"/>
          <w:szCs w:val="20"/>
        </w:rPr>
        <w:t xml:space="preserve">A person is eligible for election as a director of the company if they: </w:t>
      </w:r>
    </w:p>
    <w:p w14:paraId="17BA1B09" w14:textId="77777777" w:rsidR="001C5BEE" w:rsidRPr="004E526B" w:rsidRDefault="001C5BEE" w:rsidP="001C5BEE">
      <w:pPr>
        <w:pStyle w:val="Default"/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i/>
          <w:iCs/>
          <w:sz w:val="20"/>
          <w:szCs w:val="20"/>
        </w:rPr>
        <w:t xml:space="preserve">(a) are a representative of a full member of the company (appointed under clause 24), and </w:t>
      </w:r>
    </w:p>
    <w:p w14:paraId="59ABE2F0" w14:textId="77777777" w:rsidR="001C5BEE" w:rsidRPr="004E526B" w:rsidRDefault="001C5BEE" w:rsidP="001C5BEE">
      <w:pPr>
        <w:pStyle w:val="Default"/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i/>
          <w:iCs/>
          <w:sz w:val="20"/>
          <w:szCs w:val="20"/>
        </w:rPr>
        <w:t xml:space="preserve">(b) give the company their signed consent to act as a director of the company, and </w:t>
      </w:r>
    </w:p>
    <w:p w14:paraId="322DF3A5" w14:textId="77777777" w:rsidR="001C5BEE" w:rsidRPr="004E526B" w:rsidRDefault="001C5BEE" w:rsidP="001C5BEE">
      <w:pPr>
        <w:pStyle w:val="Default"/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i/>
          <w:iCs/>
          <w:sz w:val="20"/>
          <w:szCs w:val="20"/>
        </w:rPr>
        <w:t xml:space="preserve">(c) are not ineligible to be a director under the Corporations Act or the ACNC Act. </w:t>
      </w:r>
    </w:p>
    <w:p w14:paraId="04FE26AB" w14:textId="77777777" w:rsidR="004E526B" w:rsidRPr="004E526B" w:rsidRDefault="004E526B" w:rsidP="004E526B">
      <w:pPr>
        <w:rPr>
          <w:rFonts w:ascii="Arial" w:hAnsi="Arial" w:cs="Arial"/>
          <w:sz w:val="20"/>
          <w:szCs w:val="20"/>
        </w:rPr>
      </w:pPr>
    </w:p>
    <w:p w14:paraId="25774C81" w14:textId="0CB59898" w:rsidR="001C5BEE" w:rsidRPr="004E526B" w:rsidRDefault="001C5BEE" w:rsidP="004E526B">
      <w:pPr>
        <w:rPr>
          <w:rFonts w:ascii="Arial" w:hAnsi="Arial" w:cs="Arial"/>
          <w:sz w:val="20"/>
          <w:szCs w:val="20"/>
        </w:rPr>
      </w:pPr>
      <w:r w:rsidRPr="004E526B">
        <w:rPr>
          <w:rFonts w:ascii="Arial" w:hAnsi="Arial" w:cs="Arial"/>
          <w:sz w:val="20"/>
          <w:szCs w:val="20"/>
        </w:rPr>
        <w:t xml:space="preserve">Note: as of </w:t>
      </w:r>
      <w:r w:rsidR="00071BB6" w:rsidRPr="004E526B">
        <w:rPr>
          <w:rFonts w:ascii="Arial" w:hAnsi="Arial" w:cs="Arial"/>
          <w:sz w:val="20"/>
          <w:szCs w:val="20"/>
        </w:rPr>
        <w:t>5 April 2022,</w:t>
      </w:r>
      <w:r w:rsidRPr="004E526B">
        <w:rPr>
          <w:rFonts w:ascii="Arial" w:hAnsi="Arial" w:cs="Arial"/>
          <w:sz w:val="20"/>
          <w:szCs w:val="20"/>
        </w:rPr>
        <w:t xml:space="preserve"> all Directors must apply for and be issued a Director Identification Number (</w:t>
      </w:r>
      <w:r w:rsidRPr="004E526B">
        <w:rPr>
          <w:rFonts w:ascii="Arial" w:hAnsi="Arial" w:cs="Arial"/>
          <w:color w:val="0562C1"/>
          <w:sz w:val="20"/>
          <w:szCs w:val="20"/>
        </w:rPr>
        <w:t>https://www.abrs.gov.au/director-identification-number</w:t>
      </w:r>
      <w:r w:rsidRPr="004E526B">
        <w:rPr>
          <w:rFonts w:ascii="Arial" w:hAnsi="Arial" w:cs="Arial"/>
          <w:sz w:val="20"/>
          <w:szCs w:val="20"/>
        </w:rPr>
        <w:t>) before being appointed or elected to a Board for any Australian Company.</w:t>
      </w:r>
    </w:p>
    <w:p w14:paraId="01432AC1" w14:textId="77777777" w:rsidR="001C5BEE" w:rsidRPr="004E526B" w:rsidRDefault="001C5BEE" w:rsidP="001C5BEE">
      <w:pPr>
        <w:jc w:val="center"/>
        <w:rPr>
          <w:rFonts w:ascii="Arial" w:hAnsi="Arial" w:cs="Arial"/>
          <w:sz w:val="20"/>
          <w:szCs w:val="20"/>
        </w:rPr>
      </w:pPr>
    </w:p>
    <w:sectPr w:rsidR="001C5BEE" w:rsidRPr="004E52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F24DC"/>
    <w:multiLevelType w:val="hybridMultilevel"/>
    <w:tmpl w:val="65804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C2B16"/>
    <w:multiLevelType w:val="hybridMultilevel"/>
    <w:tmpl w:val="6F6843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92D64"/>
    <w:multiLevelType w:val="hybridMultilevel"/>
    <w:tmpl w:val="C1BE3C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B4A01"/>
    <w:multiLevelType w:val="hybridMultilevel"/>
    <w:tmpl w:val="B468A1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0691019">
    <w:abstractNumId w:val="0"/>
  </w:num>
  <w:num w:numId="2" w16cid:durableId="816067755">
    <w:abstractNumId w:val="2"/>
  </w:num>
  <w:num w:numId="3" w16cid:durableId="195167430">
    <w:abstractNumId w:val="3"/>
  </w:num>
  <w:num w:numId="4" w16cid:durableId="1557232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FA"/>
    <w:rsid w:val="00071BB6"/>
    <w:rsid w:val="001C5BEE"/>
    <w:rsid w:val="002E1C0A"/>
    <w:rsid w:val="00332FB7"/>
    <w:rsid w:val="003E75ED"/>
    <w:rsid w:val="004E526B"/>
    <w:rsid w:val="005A4BC9"/>
    <w:rsid w:val="006118F8"/>
    <w:rsid w:val="0075364B"/>
    <w:rsid w:val="0084336B"/>
    <w:rsid w:val="0089324F"/>
    <w:rsid w:val="00AB54CF"/>
    <w:rsid w:val="00AF19BD"/>
    <w:rsid w:val="00C15568"/>
    <w:rsid w:val="00D963AF"/>
    <w:rsid w:val="00DE1071"/>
    <w:rsid w:val="00EC63FA"/>
    <w:rsid w:val="00F1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2042D"/>
  <w15:chartTrackingRefBased/>
  <w15:docId w15:val="{A6A16D48-8313-4B30-A0C2-D63FC5FF9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C5B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Ian Wilson</cp:lastModifiedBy>
  <cp:revision>13</cp:revision>
  <dcterms:created xsi:type="dcterms:W3CDTF">2023-01-09T12:36:00Z</dcterms:created>
  <dcterms:modified xsi:type="dcterms:W3CDTF">2023-01-09T13:05:00Z</dcterms:modified>
</cp:coreProperties>
</file>