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B618" w14:textId="6E99B21F" w:rsidR="00732801" w:rsidRDefault="00732801" w:rsidP="00732801"/>
    <w:p w14:paraId="3BF4826B" w14:textId="77777777" w:rsidR="00732801" w:rsidRDefault="00732801" w:rsidP="00732801">
      <w:pPr>
        <w:rPr>
          <w:rFonts w:ascii="Helvetica Neue" w:hAnsi="Helvetica Neue"/>
          <w:b/>
          <w:color w:val="1F497D" w:themeColor="text2"/>
          <w:sz w:val="32"/>
        </w:rPr>
      </w:pPr>
    </w:p>
    <w:p w14:paraId="4FEC7C47" w14:textId="77777777" w:rsidR="00732801" w:rsidRDefault="00732801" w:rsidP="00732801">
      <w:pPr>
        <w:rPr>
          <w:rFonts w:ascii="Helvetica Neue" w:hAnsi="Helvetica Neue"/>
          <w:b/>
          <w:color w:val="1F497D" w:themeColor="text2"/>
          <w:sz w:val="32"/>
        </w:rPr>
      </w:pPr>
    </w:p>
    <w:p w14:paraId="4B1321EC" w14:textId="12939490" w:rsidR="00732801" w:rsidRDefault="00024C3A" w:rsidP="00732801">
      <w:pPr>
        <w:jc w:val="center"/>
        <w:rPr>
          <w:rFonts w:ascii="Helvetica Neue" w:hAnsi="Helvetica Neue"/>
          <w:b/>
          <w:color w:val="1F497D" w:themeColor="text2"/>
          <w:sz w:val="32"/>
        </w:rPr>
      </w:pPr>
      <w:r w:rsidRPr="00065019">
        <w:rPr>
          <w:noProof/>
        </w:rPr>
        <w:drawing>
          <wp:inline distT="0" distB="0" distL="0" distR="0" wp14:anchorId="42B72185" wp14:editId="3F097D41">
            <wp:extent cx="2774950" cy="2774950"/>
            <wp:effectExtent l="0" t="0" r="0" b="0"/>
            <wp:docPr id="114801994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19943" name="Picture 2"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4950" cy="2774950"/>
                    </a:xfrm>
                    <a:prstGeom prst="rect">
                      <a:avLst/>
                    </a:prstGeom>
                    <a:noFill/>
                    <a:ln>
                      <a:noFill/>
                    </a:ln>
                  </pic:spPr>
                </pic:pic>
              </a:graphicData>
            </a:graphic>
          </wp:inline>
        </w:drawing>
      </w:r>
    </w:p>
    <w:p w14:paraId="5221D4DF" w14:textId="77777777" w:rsidR="00732801" w:rsidRDefault="00732801" w:rsidP="00732801">
      <w:pPr>
        <w:jc w:val="center"/>
        <w:rPr>
          <w:rFonts w:ascii="Helvetica Neue" w:hAnsi="Helvetica Neue"/>
          <w:b/>
          <w:color w:val="1F497D" w:themeColor="text2"/>
          <w:sz w:val="32"/>
        </w:rPr>
      </w:pPr>
    </w:p>
    <w:p w14:paraId="41F84390" w14:textId="3FE70203" w:rsidR="006C5747" w:rsidRPr="00A8085C" w:rsidRDefault="00024C3A" w:rsidP="00BC4AAB">
      <w:pPr>
        <w:jc w:val="center"/>
        <w:rPr>
          <w:rFonts w:ascii="Helvetica Neue" w:hAnsi="Helvetica Neue"/>
          <w:b/>
          <w:sz w:val="48"/>
          <w:szCs w:val="48"/>
        </w:rPr>
      </w:pPr>
      <w:r>
        <w:rPr>
          <w:rFonts w:ascii="Helvetica Neue" w:hAnsi="Helvetica Neue"/>
          <w:b/>
          <w:sz w:val="48"/>
          <w:szCs w:val="48"/>
        </w:rPr>
        <w:t>CASES Division Committee information</w:t>
      </w:r>
    </w:p>
    <w:p w14:paraId="79DA7F33" w14:textId="096E5B49" w:rsidR="00732801" w:rsidRPr="00C00803" w:rsidRDefault="00024C3A" w:rsidP="00C00803">
      <w:pPr>
        <w:jc w:val="center"/>
        <w:rPr>
          <w:rFonts w:ascii="Helvetica Neue" w:hAnsi="Helvetica Neue"/>
          <w:b/>
          <w:sz w:val="48"/>
        </w:rPr>
      </w:pPr>
      <w:r>
        <w:rPr>
          <w:rFonts w:ascii="Helvetica Neue" w:hAnsi="Helvetica Neue"/>
          <w:b/>
          <w:color w:val="1F497D" w:themeColor="text2"/>
          <w:sz w:val="28"/>
        </w:rPr>
        <w:t>June 2025</w:t>
      </w:r>
    </w:p>
    <w:p w14:paraId="3E2ECFD1" w14:textId="77777777" w:rsidR="00732801" w:rsidRDefault="00732801" w:rsidP="00732801">
      <w:pPr>
        <w:jc w:val="center"/>
        <w:rPr>
          <w:rFonts w:ascii="Helvetica Neue" w:hAnsi="Helvetica Neue"/>
          <w:b/>
          <w:color w:val="1F497D" w:themeColor="text2"/>
          <w:sz w:val="24"/>
        </w:rPr>
      </w:pPr>
    </w:p>
    <w:p w14:paraId="5C53698E" w14:textId="2BA178B8" w:rsidR="00732801" w:rsidRDefault="00C022B6" w:rsidP="00732801">
      <w:pPr>
        <w:jc w:val="center"/>
        <w:rPr>
          <w:rFonts w:ascii="Helvetica Neue" w:hAnsi="Helvetica Neue"/>
          <w:b/>
          <w:color w:val="1F497D" w:themeColor="text2"/>
          <w:sz w:val="24"/>
        </w:rPr>
      </w:pPr>
      <w:r>
        <w:rPr>
          <w:noProof/>
        </w:rPr>
        <w:drawing>
          <wp:inline distT="0" distB="0" distL="0" distR="0" wp14:anchorId="6CA0F745" wp14:editId="0C25D28C">
            <wp:extent cx="5623442" cy="1295400"/>
            <wp:effectExtent l="0" t="0" r="0" b="0"/>
            <wp:docPr id="1" name="Picture 1" descr="A purple circle with han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circle with hands and a heart&#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9764" cy="1299160"/>
                    </a:xfrm>
                    <a:prstGeom prst="rect">
                      <a:avLst/>
                    </a:prstGeom>
                    <a:noFill/>
                    <a:ln>
                      <a:noFill/>
                    </a:ln>
                  </pic:spPr>
                </pic:pic>
              </a:graphicData>
            </a:graphic>
          </wp:inline>
        </w:drawing>
      </w:r>
    </w:p>
    <w:p w14:paraId="3932B983" w14:textId="77777777" w:rsidR="00A05593" w:rsidRDefault="00A05593" w:rsidP="00732801">
      <w:pPr>
        <w:jc w:val="center"/>
        <w:rPr>
          <w:rFonts w:ascii="Helvetica Neue" w:hAnsi="Helvetica Neue"/>
          <w:b/>
          <w:color w:val="1F497D" w:themeColor="text2"/>
          <w:sz w:val="24"/>
        </w:rPr>
      </w:pPr>
    </w:p>
    <w:p w14:paraId="2774B69E" w14:textId="77777777" w:rsidR="00CC4F9F" w:rsidRDefault="00CC4F9F" w:rsidP="009454AE">
      <w:pPr>
        <w:pStyle w:val="Heading1"/>
        <w:spacing w:after="120"/>
        <w:ind w:right="0"/>
        <w:rPr>
          <w:rFonts w:ascii="Calibri Light" w:hAnsi="Calibri Light" w:cs="Calibri Light"/>
          <w:i/>
          <w:sz w:val="24"/>
        </w:rPr>
      </w:pPr>
    </w:p>
    <w:p w14:paraId="1C1A39D3" w14:textId="058962B6" w:rsidR="00DD12C8" w:rsidRPr="007615CA" w:rsidRDefault="00DD12C8" w:rsidP="00452748">
      <w:pPr>
        <w:rPr>
          <w:rFonts w:ascii="Arial" w:hAnsi="Arial" w:cs="Arial"/>
          <w:b/>
          <w:color w:val="1F497D" w:themeColor="text2"/>
        </w:rPr>
      </w:pPr>
      <w:r w:rsidRPr="007615CA">
        <w:rPr>
          <w:rFonts w:ascii="Arial" w:hAnsi="Arial" w:cs="Arial"/>
          <w:b/>
          <w:color w:val="1F497D" w:themeColor="text2"/>
        </w:rPr>
        <w:lastRenderedPageBreak/>
        <w:t xml:space="preserve">Division </w:t>
      </w:r>
      <w:r w:rsidR="00FF61F0">
        <w:rPr>
          <w:rFonts w:ascii="Arial" w:hAnsi="Arial" w:cs="Arial"/>
          <w:b/>
          <w:color w:val="1F497D" w:themeColor="text2"/>
        </w:rPr>
        <w:t xml:space="preserve">Committee </w:t>
      </w:r>
      <w:r w:rsidR="00297DAB" w:rsidRPr="007615CA">
        <w:rPr>
          <w:rFonts w:ascii="Arial" w:hAnsi="Arial" w:cs="Arial"/>
          <w:b/>
          <w:color w:val="1F497D" w:themeColor="text2"/>
        </w:rPr>
        <w:t>Information</w:t>
      </w:r>
    </w:p>
    <w:p w14:paraId="2C5A1374" w14:textId="4DA2EB33" w:rsidR="002C1AAD" w:rsidRPr="00DD12C8" w:rsidRDefault="00FF61F0" w:rsidP="00452748">
      <w:pPr>
        <w:rPr>
          <w:rFonts w:ascii="Arial" w:hAnsi="Arial" w:cs="Arial"/>
          <w:b/>
          <w:color w:val="4F81BD" w:themeColor="accent1"/>
        </w:rPr>
      </w:pPr>
      <w:r>
        <w:rPr>
          <w:rFonts w:ascii="Arial" w:hAnsi="Arial" w:cs="Arial"/>
        </w:rPr>
        <w:t>C</w:t>
      </w:r>
      <w:r w:rsidR="00882CF7">
        <w:rPr>
          <w:rFonts w:ascii="Arial" w:hAnsi="Arial" w:cs="Arial"/>
        </w:rPr>
        <w:t xml:space="preserve">ASES Division Chairs oversee a committee consisting of: </w:t>
      </w:r>
    </w:p>
    <w:p w14:paraId="25168D12" w14:textId="7C6CB53D" w:rsidR="004725D7" w:rsidRPr="004F31C8" w:rsidRDefault="004725D7">
      <w:pPr>
        <w:pStyle w:val="ListParagraph"/>
        <w:numPr>
          <w:ilvl w:val="0"/>
          <w:numId w:val="5"/>
        </w:numPr>
        <w:rPr>
          <w:rFonts w:ascii="Arial" w:hAnsi="Arial" w:cs="Arial"/>
        </w:rPr>
      </w:pPr>
      <w:r w:rsidRPr="004F31C8">
        <w:rPr>
          <w:rFonts w:ascii="Arial" w:hAnsi="Arial" w:cs="Arial"/>
        </w:rPr>
        <w:t>Chair</w:t>
      </w:r>
    </w:p>
    <w:p w14:paraId="7171D912" w14:textId="03BDEFD9" w:rsidR="004725D7" w:rsidRPr="004F31C8" w:rsidRDefault="004725D7">
      <w:pPr>
        <w:pStyle w:val="ListParagraph"/>
        <w:numPr>
          <w:ilvl w:val="0"/>
          <w:numId w:val="5"/>
        </w:numPr>
        <w:rPr>
          <w:rFonts w:ascii="Arial" w:hAnsi="Arial" w:cs="Arial"/>
        </w:rPr>
      </w:pPr>
      <w:r w:rsidRPr="004F31C8">
        <w:rPr>
          <w:rFonts w:ascii="Arial" w:hAnsi="Arial" w:cs="Arial"/>
        </w:rPr>
        <w:t>Deputy Chair</w:t>
      </w:r>
    </w:p>
    <w:p w14:paraId="3095BCFC" w14:textId="2280AD02" w:rsidR="004725D7" w:rsidRPr="004F31C8" w:rsidRDefault="004725D7">
      <w:pPr>
        <w:pStyle w:val="ListParagraph"/>
        <w:numPr>
          <w:ilvl w:val="0"/>
          <w:numId w:val="5"/>
        </w:numPr>
        <w:rPr>
          <w:rFonts w:ascii="Arial" w:hAnsi="Arial" w:cs="Arial"/>
        </w:rPr>
      </w:pPr>
      <w:r w:rsidRPr="004F31C8">
        <w:rPr>
          <w:rFonts w:ascii="Arial" w:hAnsi="Arial" w:cs="Arial"/>
        </w:rPr>
        <w:t>CPD Representative</w:t>
      </w:r>
    </w:p>
    <w:p w14:paraId="3D79DCCD" w14:textId="2F641AB2" w:rsidR="004725D7" w:rsidRPr="004F31C8" w:rsidRDefault="004F31C8">
      <w:pPr>
        <w:pStyle w:val="ListParagraph"/>
        <w:numPr>
          <w:ilvl w:val="0"/>
          <w:numId w:val="5"/>
        </w:numPr>
        <w:rPr>
          <w:rFonts w:ascii="Arial" w:hAnsi="Arial" w:cs="Arial"/>
        </w:rPr>
      </w:pPr>
      <w:r w:rsidRPr="004F31C8">
        <w:rPr>
          <w:rFonts w:ascii="Arial" w:hAnsi="Arial" w:cs="Arial"/>
        </w:rPr>
        <w:t xml:space="preserve">Membership Representative </w:t>
      </w:r>
    </w:p>
    <w:p w14:paraId="2E60F941" w14:textId="769DE237" w:rsidR="004F31C8" w:rsidRDefault="004F31C8">
      <w:pPr>
        <w:pStyle w:val="ListParagraph"/>
        <w:numPr>
          <w:ilvl w:val="0"/>
          <w:numId w:val="5"/>
        </w:numPr>
        <w:rPr>
          <w:rFonts w:ascii="Arial" w:hAnsi="Arial" w:cs="Arial"/>
        </w:rPr>
      </w:pPr>
      <w:r w:rsidRPr="004F31C8">
        <w:rPr>
          <w:rFonts w:ascii="Arial" w:hAnsi="Arial" w:cs="Arial"/>
        </w:rPr>
        <w:t>Student Representative</w:t>
      </w:r>
      <w:r w:rsidR="003076AB">
        <w:rPr>
          <w:rFonts w:ascii="Arial" w:hAnsi="Arial" w:cs="Arial"/>
        </w:rPr>
        <w:t>s (Postgraduate and Undergraduate)</w:t>
      </w:r>
    </w:p>
    <w:p w14:paraId="64E556D7" w14:textId="0C851505" w:rsidR="000D67DD" w:rsidRDefault="000D67DD" w:rsidP="000D67DD">
      <w:pPr>
        <w:rPr>
          <w:rFonts w:ascii="Arial" w:hAnsi="Arial" w:cs="Arial"/>
        </w:rPr>
      </w:pPr>
      <w:r>
        <w:rPr>
          <w:rFonts w:ascii="Arial" w:hAnsi="Arial" w:cs="Arial"/>
        </w:rPr>
        <w:t xml:space="preserve">The Division Chair’s primary role is to ensure their </w:t>
      </w:r>
      <w:proofErr w:type="gramStart"/>
      <w:r>
        <w:rPr>
          <w:rFonts w:ascii="Arial" w:hAnsi="Arial" w:cs="Arial"/>
        </w:rPr>
        <w:t>Division</w:t>
      </w:r>
      <w:proofErr w:type="gramEnd"/>
      <w:r>
        <w:rPr>
          <w:rFonts w:ascii="Arial" w:hAnsi="Arial" w:cs="Arial"/>
        </w:rPr>
        <w:t xml:space="preserve"> is appropriately represented at Board meetings, as </w:t>
      </w:r>
      <w:r w:rsidR="00FF61F0">
        <w:rPr>
          <w:rFonts w:ascii="Arial" w:hAnsi="Arial" w:cs="Arial"/>
        </w:rPr>
        <w:t>C</w:t>
      </w:r>
      <w:r>
        <w:rPr>
          <w:rFonts w:ascii="Arial" w:hAnsi="Arial" w:cs="Arial"/>
        </w:rPr>
        <w:t xml:space="preserve">ASES seeks to reflect all </w:t>
      </w:r>
      <w:r w:rsidR="00475A87">
        <w:rPr>
          <w:rFonts w:ascii="Arial" w:hAnsi="Arial" w:cs="Arial"/>
        </w:rPr>
        <w:t>five</w:t>
      </w:r>
      <w:r>
        <w:rPr>
          <w:rFonts w:ascii="Arial" w:hAnsi="Arial" w:cs="Arial"/>
        </w:rPr>
        <w:t xml:space="preserve"> disciplines within its strategic </w:t>
      </w:r>
      <w:r w:rsidR="001F6C46">
        <w:rPr>
          <w:rFonts w:ascii="Arial" w:hAnsi="Arial" w:cs="Arial"/>
        </w:rPr>
        <w:t>plan</w:t>
      </w:r>
      <w:r>
        <w:rPr>
          <w:rFonts w:ascii="Arial" w:hAnsi="Arial" w:cs="Arial"/>
        </w:rPr>
        <w:t xml:space="preserve">. </w:t>
      </w:r>
      <w:r w:rsidR="00F71F02">
        <w:rPr>
          <w:rFonts w:ascii="Arial" w:hAnsi="Arial" w:cs="Arial"/>
        </w:rPr>
        <w:t xml:space="preserve">This can include </w:t>
      </w:r>
      <w:r w:rsidR="004A5575">
        <w:rPr>
          <w:rFonts w:ascii="Arial" w:hAnsi="Arial" w:cs="Arial"/>
        </w:rPr>
        <w:t>organising workshops, webinars and events relating to the Div</w:t>
      </w:r>
      <w:r w:rsidR="00C37CA6">
        <w:rPr>
          <w:rFonts w:ascii="Arial" w:hAnsi="Arial" w:cs="Arial"/>
        </w:rPr>
        <w:t>is</w:t>
      </w:r>
      <w:r w:rsidR="004A5575">
        <w:rPr>
          <w:rFonts w:ascii="Arial" w:hAnsi="Arial" w:cs="Arial"/>
        </w:rPr>
        <w:t xml:space="preserve">ion, and communicating with Division members via newsletters and the </w:t>
      </w:r>
      <w:r w:rsidR="00C01EB2">
        <w:rPr>
          <w:rFonts w:ascii="Arial" w:hAnsi="Arial" w:cs="Arial"/>
        </w:rPr>
        <w:t xml:space="preserve">Division webpages, both on the </w:t>
      </w:r>
      <w:hyperlink r:id="rId13" w:history="1">
        <w:r w:rsidR="00C01EB2" w:rsidRPr="0002693D">
          <w:rPr>
            <w:rStyle w:val="Hyperlink"/>
            <w:rFonts w:ascii="Arial" w:hAnsi="Arial" w:cs="Arial"/>
          </w:rPr>
          <w:t>main website</w:t>
        </w:r>
      </w:hyperlink>
      <w:r w:rsidR="00C01EB2">
        <w:rPr>
          <w:rFonts w:ascii="Arial" w:hAnsi="Arial" w:cs="Arial"/>
        </w:rPr>
        <w:t xml:space="preserve"> and in the </w:t>
      </w:r>
      <w:hyperlink r:id="rId14" w:history="1">
        <w:r w:rsidR="00C01EB2" w:rsidRPr="000346F9">
          <w:rPr>
            <w:rStyle w:val="Hyperlink"/>
            <w:rFonts w:ascii="Arial" w:hAnsi="Arial" w:cs="Arial"/>
          </w:rPr>
          <w:t>Member</w:t>
        </w:r>
        <w:r w:rsidR="001F6C46">
          <w:rPr>
            <w:rStyle w:val="Hyperlink"/>
            <w:rFonts w:ascii="Arial" w:hAnsi="Arial" w:cs="Arial"/>
          </w:rPr>
          <w:t>s’</w:t>
        </w:r>
        <w:r w:rsidR="00C01EB2" w:rsidRPr="000346F9">
          <w:rPr>
            <w:rStyle w:val="Hyperlink"/>
            <w:rFonts w:ascii="Arial" w:hAnsi="Arial" w:cs="Arial"/>
          </w:rPr>
          <w:t xml:space="preserve"> Area</w:t>
        </w:r>
      </w:hyperlink>
      <w:r w:rsidR="00C01EB2">
        <w:rPr>
          <w:rFonts w:ascii="Arial" w:hAnsi="Arial" w:cs="Arial"/>
        </w:rPr>
        <w:t>.</w:t>
      </w:r>
    </w:p>
    <w:p w14:paraId="0BA13DFF" w14:textId="545E3079" w:rsidR="00B04CCC" w:rsidRPr="007615CA" w:rsidRDefault="00B04CCC" w:rsidP="000D67DD">
      <w:pPr>
        <w:rPr>
          <w:rFonts w:ascii="Arial" w:hAnsi="Arial" w:cs="Arial"/>
          <w:b/>
          <w:color w:val="1F497D" w:themeColor="text2"/>
        </w:rPr>
      </w:pPr>
      <w:r w:rsidRPr="007615CA">
        <w:rPr>
          <w:rFonts w:ascii="Arial" w:hAnsi="Arial" w:cs="Arial"/>
          <w:b/>
          <w:color w:val="1F497D" w:themeColor="text2"/>
        </w:rPr>
        <w:t>Division Events</w:t>
      </w:r>
    </w:p>
    <w:p w14:paraId="3C767730" w14:textId="2F5D833B" w:rsidR="00B04CCC" w:rsidRDefault="00B04CCC" w:rsidP="000D67DD">
      <w:pPr>
        <w:rPr>
          <w:rFonts w:ascii="Arial" w:hAnsi="Arial" w:cs="Arial"/>
        </w:rPr>
      </w:pPr>
      <w:r>
        <w:rPr>
          <w:rFonts w:ascii="Arial" w:hAnsi="Arial" w:cs="Arial"/>
        </w:rPr>
        <w:t xml:space="preserve">Divisions are expected to hold </w:t>
      </w:r>
      <w:r w:rsidR="005C6699">
        <w:rPr>
          <w:rFonts w:ascii="Arial" w:hAnsi="Arial" w:cs="Arial"/>
        </w:rPr>
        <w:t xml:space="preserve">one Division Day per annum, and one Division meeting. </w:t>
      </w:r>
      <w:r w:rsidR="00297DAB">
        <w:rPr>
          <w:rFonts w:ascii="Arial" w:hAnsi="Arial" w:cs="Arial"/>
        </w:rPr>
        <w:t xml:space="preserve">More details can be found below in the guidelines. </w:t>
      </w:r>
    </w:p>
    <w:p w14:paraId="1B8AEA02" w14:textId="20F9FBC2" w:rsidR="005C6699" w:rsidRDefault="005C6699" w:rsidP="000D67DD">
      <w:pPr>
        <w:rPr>
          <w:rFonts w:ascii="Arial" w:hAnsi="Arial" w:cs="Arial"/>
        </w:rPr>
      </w:pPr>
      <w:r>
        <w:rPr>
          <w:rFonts w:ascii="Arial" w:hAnsi="Arial" w:cs="Arial"/>
        </w:rPr>
        <w:t xml:space="preserve">Division Days are </w:t>
      </w:r>
      <w:r w:rsidR="0049340B">
        <w:rPr>
          <w:rFonts w:ascii="Arial" w:hAnsi="Arial" w:cs="Arial"/>
        </w:rPr>
        <w:t xml:space="preserve">free for members to attend, with a budget of up to £500 supplied from </w:t>
      </w:r>
      <w:r w:rsidR="005C6746">
        <w:rPr>
          <w:rFonts w:ascii="Arial" w:hAnsi="Arial" w:cs="Arial"/>
        </w:rPr>
        <w:t>C</w:t>
      </w:r>
      <w:r w:rsidR="0049340B">
        <w:rPr>
          <w:rFonts w:ascii="Arial" w:hAnsi="Arial" w:cs="Arial"/>
        </w:rPr>
        <w:t xml:space="preserve">ASES to support the event. </w:t>
      </w:r>
    </w:p>
    <w:p w14:paraId="75C58825" w14:textId="37486991" w:rsidR="00297DAB" w:rsidRPr="007615CA" w:rsidRDefault="00297DAB" w:rsidP="000D67DD">
      <w:pPr>
        <w:rPr>
          <w:rFonts w:ascii="Arial" w:hAnsi="Arial" w:cs="Arial"/>
          <w:b/>
          <w:color w:val="1F497D" w:themeColor="text2"/>
        </w:rPr>
      </w:pPr>
      <w:r w:rsidRPr="007615CA">
        <w:rPr>
          <w:rFonts w:ascii="Arial" w:hAnsi="Arial" w:cs="Arial"/>
          <w:b/>
          <w:color w:val="1F497D" w:themeColor="text2"/>
        </w:rPr>
        <w:t>Division Resources and Communication</w:t>
      </w:r>
    </w:p>
    <w:p w14:paraId="7365EFAE" w14:textId="691C0DAA" w:rsidR="003A3E4E" w:rsidRDefault="003A3E4E" w:rsidP="003A3E4E">
      <w:pPr>
        <w:rPr>
          <w:rFonts w:ascii="Arial" w:hAnsi="Arial" w:cs="Arial"/>
        </w:rPr>
      </w:pPr>
      <w:r>
        <w:rPr>
          <w:rFonts w:ascii="Arial" w:hAnsi="Arial" w:cs="Arial"/>
        </w:rPr>
        <w:t xml:space="preserve">Each Committee has a page on the </w:t>
      </w:r>
      <w:hyperlink r:id="rId15" w:history="1">
        <w:r w:rsidR="005C6746">
          <w:rPr>
            <w:rStyle w:val="Hyperlink"/>
            <w:rFonts w:ascii="Arial" w:hAnsi="Arial" w:cs="Arial"/>
          </w:rPr>
          <w:t>C</w:t>
        </w:r>
        <w:r w:rsidRPr="00763E42">
          <w:rPr>
            <w:rStyle w:val="Hyperlink"/>
            <w:rFonts w:ascii="Arial" w:hAnsi="Arial" w:cs="Arial"/>
          </w:rPr>
          <w:t>ASES website</w:t>
        </w:r>
      </w:hyperlink>
      <w:r>
        <w:rPr>
          <w:rFonts w:ascii="Arial" w:hAnsi="Arial" w:cs="Arial"/>
        </w:rPr>
        <w:t xml:space="preserve"> listing the Committee members, and section in the Member Area of the website including resources, events and news relevant to the Division. It is the Division’s responsibility to ensure information for this area of the website is supplied to the Marketing and Communication </w:t>
      </w:r>
      <w:r w:rsidR="00FA7538">
        <w:rPr>
          <w:rFonts w:ascii="Arial" w:hAnsi="Arial" w:cs="Arial"/>
        </w:rPr>
        <w:t>Manager</w:t>
      </w:r>
      <w:r>
        <w:rPr>
          <w:rFonts w:ascii="Arial" w:hAnsi="Arial" w:cs="Arial"/>
        </w:rPr>
        <w:t xml:space="preserve">. </w:t>
      </w:r>
    </w:p>
    <w:p w14:paraId="674F1F34" w14:textId="77777777" w:rsidR="00917412" w:rsidRPr="003E4BDA" w:rsidRDefault="00917412" w:rsidP="00917412">
      <w:pPr>
        <w:rPr>
          <w:rFonts w:ascii="Arial" w:hAnsi="Arial" w:cs="Arial"/>
          <w:b/>
          <w:color w:val="1F497D" w:themeColor="text2"/>
        </w:rPr>
      </w:pPr>
      <w:r w:rsidRPr="003E4BDA">
        <w:rPr>
          <w:rFonts w:ascii="Arial" w:hAnsi="Arial" w:cs="Arial"/>
          <w:b/>
          <w:color w:val="1F497D" w:themeColor="text2"/>
        </w:rPr>
        <w:t>Division Roles and Responsibilities</w:t>
      </w:r>
    </w:p>
    <w:p w14:paraId="1CCE5C53" w14:textId="77777777" w:rsidR="00760DC5" w:rsidRPr="000A1276" w:rsidRDefault="00760DC5" w:rsidP="00760DC5">
      <w:pPr>
        <w:spacing w:after="120"/>
        <w:rPr>
          <w:rFonts w:ascii="Arial" w:hAnsi="Arial" w:cs="Arial"/>
          <w:u w:val="single"/>
          <w:lang w:val="en-AU"/>
        </w:rPr>
      </w:pPr>
      <w:r w:rsidRPr="000A1276">
        <w:rPr>
          <w:rFonts w:ascii="Arial" w:hAnsi="Arial" w:cs="Arial"/>
          <w:b/>
          <w:u w:val="single"/>
          <w:lang w:val="en-AU"/>
        </w:rPr>
        <w:t>Chair of Division</w:t>
      </w:r>
    </w:p>
    <w:p w14:paraId="33B8A2D0"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General Purpose</w:t>
      </w:r>
    </w:p>
    <w:p w14:paraId="4D4AC40D" w14:textId="62553938" w:rsidR="00760DC5" w:rsidRPr="000A1276" w:rsidRDefault="00760DC5" w:rsidP="00760DC5">
      <w:pPr>
        <w:rPr>
          <w:rFonts w:ascii="Arial" w:hAnsi="Arial" w:cs="Arial"/>
          <w:color w:val="000000"/>
        </w:rPr>
      </w:pPr>
      <w:r w:rsidRPr="000A1276">
        <w:rPr>
          <w:rFonts w:ascii="Arial" w:eastAsia="Calibri" w:hAnsi="Arial" w:cs="Arial"/>
          <w:lang w:eastAsia="en-GB"/>
        </w:rPr>
        <w:t xml:space="preserve">To provide leadership to the rest of the Division and be a </w:t>
      </w:r>
      <w:r>
        <w:rPr>
          <w:rFonts w:ascii="Arial" w:eastAsia="Calibri" w:hAnsi="Arial" w:cs="Arial"/>
          <w:lang w:eastAsia="en-GB"/>
        </w:rPr>
        <w:t>Director on</w:t>
      </w:r>
      <w:r w:rsidRPr="000A1276">
        <w:rPr>
          <w:rFonts w:ascii="Arial" w:eastAsia="Calibri" w:hAnsi="Arial" w:cs="Arial"/>
          <w:lang w:eastAsia="en-GB"/>
        </w:rPr>
        <w:t xml:space="preserve"> the </w:t>
      </w:r>
      <w:r w:rsidR="00261795">
        <w:rPr>
          <w:rFonts w:ascii="Arial" w:eastAsia="Calibri" w:hAnsi="Arial" w:cs="Arial"/>
          <w:lang w:eastAsia="en-GB"/>
        </w:rPr>
        <w:t>C</w:t>
      </w:r>
      <w:r w:rsidRPr="000A1276">
        <w:rPr>
          <w:rFonts w:ascii="Arial" w:eastAsia="Calibri" w:hAnsi="Arial" w:cs="Arial"/>
          <w:lang w:eastAsia="en-GB"/>
        </w:rPr>
        <w:t xml:space="preserve">ASES Board. </w:t>
      </w:r>
      <w:r w:rsidRPr="000A1276">
        <w:rPr>
          <w:rFonts w:ascii="Arial" w:hAnsi="Arial" w:cs="Arial"/>
          <w:color w:val="000000"/>
        </w:rPr>
        <w:t xml:space="preserve">Responsible for the Division’s overall strategy, coordination, implementation, execution, control and completion of specific projects ensuring consistency with </w:t>
      </w:r>
      <w:r w:rsidR="00261795">
        <w:rPr>
          <w:rFonts w:ascii="Arial" w:hAnsi="Arial" w:cs="Arial"/>
          <w:color w:val="000000"/>
        </w:rPr>
        <w:t>C</w:t>
      </w:r>
      <w:r w:rsidRPr="000A1276">
        <w:rPr>
          <w:rFonts w:ascii="Arial" w:hAnsi="Arial" w:cs="Arial"/>
          <w:color w:val="000000"/>
        </w:rPr>
        <w:t>ASES strategy.</w:t>
      </w:r>
    </w:p>
    <w:p w14:paraId="4850134B" w14:textId="77777777" w:rsidR="00760DC5" w:rsidRPr="000A1276" w:rsidRDefault="00760DC5" w:rsidP="00760DC5">
      <w:pPr>
        <w:pStyle w:val="NormalWeb"/>
        <w:spacing w:after="120" w:afterAutospacing="0"/>
        <w:rPr>
          <w:rFonts w:ascii="Arial" w:hAnsi="Arial" w:cs="Arial"/>
          <w:b/>
          <w:bCs/>
          <w:color w:val="000000"/>
          <w:sz w:val="22"/>
          <w:szCs w:val="22"/>
        </w:rPr>
      </w:pPr>
      <w:r w:rsidRPr="000A1276">
        <w:rPr>
          <w:rFonts w:ascii="Arial" w:hAnsi="Arial" w:cs="Arial"/>
          <w:b/>
          <w:bCs/>
          <w:color w:val="000000"/>
          <w:sz w:val="22"/>
          <w:szCs w:val="22"/>
        </w:rPr>
        <w:t>Main Tasks and Responsibilities</w:t>
      </w:r>
    </w:p>
    <w:p w14:paraId="430105A7" w14:textId="77777777" w:rsidR="00760DC5" w:rsidRPr="000A1276" w:rsidRDefault="00760DC5">
      <w:pPr>
        <w:numPr>
          <w:ilvl w:val="0"/>
          <w:numId w:val="2"/>
        </w:numPr>
        <w:spacing w:after="81" w:line="240" w:lineRule="auto"/>
        <w:rPr>
          <w:rFonts w:ascii="Arial" w:hAnsi="Arial" w:cs="Arial"/>
          <w:color w:val="000000"/>
        </w:rPr>
      </w:pPr>
      <w:bookmarkStart w:id="0" w:name="_Hlk507426057"/>
      <w:bookmarkStart w:id="1" w:name="_Hlk507425562"/>
      <w:r w:rsidRPr="000A1276">
        <w:rPr>
          <w:rFonts w:ascii="Arial" w:hAnsi="Arial" w:cs="Arial"/>
          <w:color w:val="000000"/>
        </w:rPr>
        <w:t xml:space="preserve">Develop and maintain a </w:t>
      </w:r>
      <w:proofErr w:type="gramStart"/>
      <w:r w:rsidRPr="000A1276">
        <w:rPr>
          <w:rFonts w:ascii="Arial" w:hAnsi="Arial" w:cs="Arial"/>
          <w:color w:val="000000"/>
        </w:rPr>
        <w:t>Division</w:t>
      </w:r>
      <w:proofErr w:type="gramEnd"/>
      <w:r w:rsidRPr="000A1276">
        <w:rPr>
          <w:rFonts w:ascii="Arial" w:hAnsi="Arial" w:cs="Arial"/>
          <w:color w:val="000000"/>
        </w:rPr>
        <w:t xml:space="preserve"> strategy providing direction, support and coordination to the Division</w:t>
      </w:r>
    </w:p>
    <w:bookmarkEnd w:id="0"/>
    <w:p w14:paraId="1942B69B" w14:textId="7777777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 xml:space="preserve">Organise and chair </w:t>
      </w:r>
      <w:r>
        <w:rPr>
          <w:rFonts w:ascii="Arial" w:hAnsi="Arial" w:cs="Arial"/>
          <w:color w:val="000000"/>
        </w:rPr>
        <w:t>regular</w:t>
      </w:r>
      <w:r w:rsidRPr="000A1276">
        <w:rPr>
          <w:rFonts w:ascii="Arial" w:hAnsi="Arial" w:cs="Arial"/>
          <w:color w:val="000000"/>
        </w:rPr>
        <w:t xml:space="preserve"> Division Committee meeting</w:t>
      </w:r>
      <w:r>
        <w:rPr>
          <w:rFonts w:ascii="Arial" w:hAnsi="Arial" w:cs="Arial"/>
          <w:color w:val="000000"/>
        </w:rPr>
        <w:t>s</w:t>
      </w:r>
      <w:r w:rsidRPr="000A1276">
        <w:rPr>
          <w:rFonts w:ascii="Arial" w:hAnsi="Arial" w:cs="Arial"/>
          <w:color w:val="000000"/>
        </w:rPr>
        <w:t xml:space="preserve"> each year</w:t>
      </w:r>
    </w:p>
    <w:p w14:paraId="2F64111B" w14:textId="7777777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 xml:space="preserve">Provide a </w:t>
      </w:r>
      <w:proofErr w:type="gramStart"/>
      <w:r w:rsidRPr="000A1276">
        <w:rPr>
          <w:rFonts w:ascii="Arial" w:hAnsi="Arial" w:cs="Arial"/>
          <w:color w:val="000000"/>
        </w:rPr>
        <w:t>Division</w:t>
      </w:r>
      <w:proofErr w:type="gramEnd"/>
      <w:r w:rsidRPr="000A1276">
        <w:rPr>
          <w:rFonts w:ascii="Arial" w:hAnsi="Arial" w:cs="Arial"/>
          <w:color w:val="000000"/>
        </w:rPr>
        <w:t xml:space="preserve"> ‘network’ for members to engage with like-minded sport and exercise scientists</w:t>
      </w:r>
    </w:p>
    <w:p w14:paraId="2CF10683" w14:textId="7777777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Support effective strategy implementation</w:t>
      </w:r>
    </w:p>
    <w:p w14:paraId="359390EE" w14:textId="7777777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Lead the planning and implementation of Division projects</w:t>
      </w:r>
    </w:p>
    <w:p w14:paraId="792BBCEB" w14:textId="7777777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Monitor and report on progress of Division projects to the Board</w:t>
      </w:r>
    </w:p>
    <w:p w14:paraId="1DFB87FF" w14:textId="4E35166A"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lastRenderedPageBreak/>
        <w:t xml:space="preserve">Liaise with the </w:t>
      </w:r>
      <w:r w:rsidR="00261795">
        <w:rPr>
          <w:rFonts w:ascii="Arial" w:hAnsi="Arial" w:cs="Arial"/>
          <w:color w:val="000000"/>
        </w:rPr>
        <w:t>C</w:t>
      </w:r>
      <w:r>
        <w:rPr>
          <w:rFonts w:ascii="Arial" w:hAnsi="Arial" w:cs="Arial"/>
          <w:color w:val="000000"/>
        </w:rPr>
        <w:t xml:space="preserve">ASES </w:t>
      </w:r>
      <w:r w:rsidRPr="000A1276">
        <w:rPr>
          <w:rFonts w:ascii="Arial" w:hAnsi="Arial" w:cs="Arial"/>
          <w:color w:val="000000"/>
        </w:rPr>
        <w:t xml:space="preserve">Conference </w:t>
      </w:r>
      <w:r w:rsidR="00261795">
        <w:rPr>
          <w:rFonts w:ascii="Arial" w:hAnsi="Arial" w:cs="Arial"/>
          <w:color w:val="000000"/>
        </w:rPr>
        <w:t xml:space="preserve">Scientific </w:t>
      </w:r>
      <w:r>
        <w:rPr>
          <w:rFonts w:ascii="Arial" w:hAnsi="Arial" w:cs="Arial"/>
          <w:color w:val="000000"/>
        </w:rPr>
        <w:t>Planning Group</w:t>
      </w:r>
      <w:r w:rsidRPr="000A1276">
        <w:rPr>
          <w:rFonts w:ascii="Arial" w:hAnsi="Arial" w:cs="Arial"/>
          <w:color w:val="000000"/>
        </w:rPr>
        <w:t xml:space="preserve"> to support the development of the programme</w:t>
      </w:r>
    </w:p>
    <w:p w14:paraId="559D0898" w14:textId="7777777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Organise the review of Division-specific abstracts for the Annual Conference.</w:t>
      </w:r>
    </w:p>
    <w:p w14:paraId="045F8996" w14:textId="37C8B9CF"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 xml:space="preserve">Organise a minimum of one Division </w:t>
      </w:r>
      <w:r w:rsidR="00D457FE">
        <w:rPr>
          <w:rFonts w:ascii="Arial" w:hAnsi="Arial" w:cs="Arial"/>
          <w:color w:val="000000"/>
        </w:rPr>
        <w:t>D</w:t>
      </w:r>
      <w:r w:rsidRPr="000A1276">
        <w:rPr>
          <w:rFonts w:ascii="Arial" w:hAnsi="Arial" w:cs="Arial"/>
          <w:color w:val="000000"/>
        </w:rPr>
        <w:t>ay each year.</w:t>
      </w:r>
    </w:p>
    <w:p w14:paraId="602DF537" w14:textId="3F88ED5D"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 xml:space="preserve">Represent the Division on the </w:t>
      </w:r>
      <w:r w:rsidR="009414BB">
        <w:rPr>
          <w:rFonts w:ascii="Arial" w:hAnsi="Arial" w:cs="Arial"/>
          <w:color w:val="000000"/>
        </w:rPr>
        <w:t>C</w:t>
      </w:r>
      <w:r w:rsidRPr="000A1276">
        <w:rPr>
          <w:rFonts w:ascii="Arial" w:hAnsi="Arial" w:cs="Arial"/>
          <w:color w:val="000000"/>
        </w:rPr>
        <w:t>ASES Board.</w:t>
      </w:r>
    </w:p>
    <w:bookmarkEnd w:id="1"/>
    <w:p w14:paraId="5E2521E2" w14:textId="77777777" w:rsidR="00760DC5" w:rsidRPr="000A1276" w:rsidRDefault="00760DC5" w:rsidP="00760DC5">
      <w:pPr>
        <w:pStyle w:val="NormalWeb"/>
        <w:spacing w:after="120" w:afterAutospacing="0"/>
        <w:rPr>
          <w:rFonts w:ascii="Arial" w:hAnsi="Arial" w:cs="Arial"/>
          <w:color w:val="000000"/>
          <w:sz w:val="22"/>
          <w:szCs w:val="22"/>
        </w:rPr>
      </w:pPr>
      <w:r w:rsidRPr="000A1276">
        <w:rPr>
          <w:rFonts w:ascii="Arial" w:hAnsi="Arial" w:cs="Arial"/>
          <w:b/>
          <w:bCs/>
          <w:color w:val="000000"/>
          <w:sz w:val="22"/>
          <w:szCs w:val="22"/>
        </w:rPr>
        <w:t>Education and Experience</w:t>
      </w:r>
    </w:p>
    <w:p w14:paraId="5191D250" w14:textId="3BDA52A8"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 xml:space="preserve">Professional member of </w:t>
      </w:r>
      <w:r w:rsidR="009414BB">
        <w:rPr>
          <w:rFonts w:ascii="Arial" w:hAnsi="Arial" w:cs="Arial"/>
          <w:color w:val="000000"/>
        </w:rPr>
        <w:t>C</w:t>
      </w:r>
      <w:r w:rsidRPr="000A1276">
        <w:rPr>
          <w:rFonts w:ascii="Arial" w:hAnsi="Arial" w:cs="Arial"/>
          <w:color w:val="000000"/>
        </w:rPr>
        <w:t>ASES</w:t>
      </w:r>
    </w:p>
    <w:p w14:paraId="623E2086"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Subject-area expert</w:t>
      </w:r>
    </w:p>
    <w:p w14:paraId="0472B03E"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Experience in people management</w:t>
      </w:r>
    </w:p>
    <w:p w14:paraId="3EDFDBCB"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Experience in strategic planning and strategy implementation</w:t>
      </w:r>
    </w:p>
    <w:p w14:paraId="2CFFC719"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Experience in project management.</w:t>
      </w:r>
    </w:p>
    <w:p w14:paraId="6B85E771" w14:textId="77777777" w:rsidR="00760DC5" w:rsidRPr="000A1276" w:rsidRDefault="00760DC5" w:rsidP="00760DC5">
      <w:pPr>
        <w:pStyle w:val="NormalWeb"/>
        <w:spacing w:after="120" w:afterAutospacing="0"/>
        <w:rPr>
          <w:rFonts w:ascii="Arial" w:hAnsi="Arial" w:cs="Arial"/>
          <w:color w:val="000000"/>
          <w:sz w:val="22"/>
          <w:szCs w:val="22"/>
        </w:rPr>
      </w:pPr>
      <w:r w:rsidRPr="000A1276">
        <w:rPr>
          <w:rFonts w:ascii="Arial" w:hAnsi="Arial" w:cs="Arial"/>
          <w:b/>
          <w:bCs/>
          <w:color w:val="000000"/>
          <w:sz w:val="22"/>
          <w:szCs w:val="22"/>
        </w:rPr>
        <w:t>Key Competencies</w:t>
      </w:r>
    </w:p>
    <w:p w14:paraId="0B0CC055"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Influencing and leading</w:t>
      </w:r>
    </w:p>
    <w:p w14:paraId="033B2E1C"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Strategic thinking and problem solving</w:t>
      </w:r>
    </w:p>
    <w:p w14:paraId="1064A89D"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Planning and organising</w:t>
      </w:r>
    </w:p>
    <w:p w14:paraId="00A54A9C"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Decision-making</w:t>
      </w:r>
    </w:p>
    <w:p w14:paraId="602BF64C"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Communication skills</w:t>
      </w:r>
    </w:p>
    <w:p w14:paraId="1194A139"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Delegation</w:t>
      </w:r>
    </w:p>
    <w:p w14:paraId="0DF9BDF5" w14:textId="77777777" w:rsidR="00760DC5" w:rsidRPr="000A1276" w:rsidRDefault="00760DC5">
      <w:pPr>
        <w:numPr>
          <w:ilvl w:val="0"/>
          <w:numId w:val="4"/>
        </w:numPr>
        <w:spacing w:after="81" w:line="240" w:lineRule="auto"/>
        <w:rPr>
          <w:rFonts w:ascii="Arial" w:hAnsi="Arial" w:cs="Arial"/>
          <w:color w:val="000000"/>
        </w:rPr>
      </w:pPr>
      <w:proofErr w:type="gramStart"/>
      <w:r w:rsidRPr="000A1276">
        <w:rPr>
          <w:rFonts w:ascii="Arial" w:hAnsi="Arial" w:cs="Arial"/>
          <w:color w:val="000000"/>
        </w:rPr>
        <w:t>Team work</w:t>
      </w:r>
      <w:proofErr w:type="gramEnd"/>
    </w:p>
    <w:p w14:paraId="40F926F6"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Conflict management</w:t>
      </w:r>
    </w:p>
    <w:p w14:paraId="315885BB" w14:textId="77777777" w:rsidR="00760DC5" w:rsidRPr="000A1276" w:rsidRDefault="00760DC5">
      <w:pPr>
        <w:numPr>
          <w:ilvl w:val="0"/>
          <w:numId w:val="4"/>
        </w:numPr>
        <w:spacing w:after="120" w:line="240" w:lineRule="auto"/>
        <w:rPr>
          <w:rFonts w:ascii="Arial" w:hAnsi="Arial" w:cs="Arial"/>
          <w:color w:val="000000"/>
        </w:rPr>
      </w:pPr>
      <w:r w:rsidRPr="000A1276">
        <w:rPr>
          <w:rFonts w:ascii="Arial" w:hAnsi="Arial" w:cs="Arial"/>
          <w:color w:val="000000"/>
        </w:rPr>
        <w:t>Time management</w:t>
      </w:r>
    </w:p>
    <w:p w14:paraId="2C0F3306" w14:textId="77777777" w:rsidR="00760DC5" w:rsidRPr="000A1276" w:rsidRDefault="00760DC5">
      <w:pPr>
        <w:numPr>
          <w:ilvl w:val="0"/>
          <w:numId w:val="4"/>
        </w:numPr>
        <w:spacing w:after="120" w:line="240" w:lineRule="auto"/>
        <w:rPr>
          <w:rFonts w:ascii="Arial" w:hAnsi="Arial" w:cs="Arial"/>
          <w:color w:val="000000"/>
        </w:rPr>
      </w:pPr>
      <w:r w:rsidRPr="000A1276">
        <w:rPr>
          <w:rFonts w:ascii="Arial" w:hAnsi="Arial" w:cs="Arial"/>
          <w:color w:val="000000"/>
        </w:rPr>
        <w:t>Interpersonal skills</w:t>
      </w:r>
    </w:p>
    <w:p w14:paraId="5E2529B8" w14:textId="77777777" w:rsidR="00760DC5" w:rsidRPr="000A1276" w:rsidRDefault="00760DC5">
      <w:pPr>
        <w:numPr>
          <w:ilvl w:val="0"/>
          <w:numId w:val="4"/>
        </w:numPr>
        <w:spacing w:after="120" w:line="240" w:lineRule="auto"/>
        <w:rPr>
          <w:rFonts w:ascii="Arial" w:hAnsi="Arial" w:cs="Arial"/>
          <w:color w:val="000000"/>
        </w:rPr>
      </w:pPr>
      <w:r w:rsidRPr="000A1276">
        <w:rPr>
          <w:rFonts w:ascii="Arial" w:hAnsi="Arial" w:cs="Arial"/>
          <w:color w:val="000000"/>
        </w:rPr>
        <w:t>Reliability</w:t>
      </w:r>
    </w:p>
    <w:p w14:paraId="52BE6F0E" w14:textId="77777777" w:rsidR="00760DC5" w:rsidRPr="000A1276" w:rsidRDefault="00760DC5">
      <w:pPr>
        <w:numPr>
          <w:ilvl w:val="0"/>
          <w:numId w:val="4"/>
        </w:numPr>
        <w:spacing w:after="120" w:line="240" w:lineRule="auto"/>
        <w:rPr>
          <w:rFonts w:ascii="Arial" w:hAnsi="Arial" w:cs="Arial"/>
          <w:lang w:val="en-AU"/>
        </w:rPr>
      </w:pPr>
      <w:r w:rsidRPr="000A1276">
        <w:rPr>
          <w:rFonts w:ascii="Arial" w:hAnsi="Arial" w:cs="Arial"/>
          <w:color w:val="000000"/>
        </w:rPr>
        <w:t>Ability to respond promptly to e-mails.</w:t>
      </w:r>
    </w:p>
    <w:p w14:paraId="23C9315E" w14:textId="77777777" w:rsidR="00597711" w:rsidRDefault="00597711" w:rsidP="00760DC5">
      <w:pPr>
        <w:pStyle w:val="Heading2"/>
        <w:rPr>
          <w:rFonts w:cs="Arial"/>
          <w:sz w:val="22"/>
          <w:u w:val="single"/>
        </w:rPr>
      </w:pPr>
    </w:p>
    <w:p w14:paraId="5C3F1016" w14:textId="5D3DB803" w:rsidR="00760DC5" w:rsidRPr="000A1276" w:rsidRDefault="00760DC5" w:rsidP="00760DC5">
      <w:pPr>
        <w:pStyle w:val="Heading2"/>
        <w:rPr>
          <w:rFonts w:cs="Arial"/>
          <w:i/>
          <w:sz w:val="22"/>
          <w:u w:val="single"/>
        </w:rPr>
      </w:pPr>
      <w:r w:rsidRPr="000A1276">
        <w:rPr>
          <w:rFonts w:cs="Arial"/>
          <w:sz w:val="22"/>
          <w:u w:val="single"/>
        </w:rPr>
        <w:t>Deputy Chair</w:t>
      </w:r>
    </w:p>
    <w:p w14:paraId="7A58F53B"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General Purpose</w:t>
      </w:r>
    </w:p>
    <w:p w14:paraId="41C4BF16"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color w:val="000000"/>
          <w:sz w:val="22"/>
          <w:szCs w:val="22"/>
        </w:rPr>
        <w:t xml:space="preserve">To provide strategic and </w:t>
      </w:r>
      <w:r>
        <w:rPr>
          <w:rFonts w:ascii="Arial" w:hAnsi="Arial" w:cs="Arial"/>
          <w:color w:val="000000"/>
          <w:sz w:val="22"/>
          <w:szCs w:val="22"/>
        </w:rPr>
        <w:t>administrative</w:t>
      </w:r>
      <w:r w:rsidRPr="000A1276">
        <w:rPr>
          <w:rFonts w:ascii="Arial" w:hAnsi="Arial" w:cs="Arial"/>
          <w:color w:val="000000"/>
          <w:sz w:val="22"/>
          <w:szCs w:val="22"/>
        </w:rPr>
        <w:t xml:space="preserve"> support to the Division.</w:t>
      </w:r>
    </w:p>
    <w:p w14:paraId="33E38323"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Main Tasks and Responsibilities</w:t>
      </w:r>
    </w:p>
    <w:p w14:paraId="3A2AAEE1" w14:textId="77777777" w:rsidR="00760DC5" w:rsidRPr="000A1276" w:rsidRDefault="00760DC5">
      <w:pPr>
        <w:numPr>
          <w:ilvl w:val="0"/>
          <w:numId w:val="6"/>
        </w:numPr>
        <w:autoSpaceDE w:val="0"/>
        <w:autoSpaceDN w:val="0"/>
        <w:adjustRightInd w:val="0"/>
        <w:spacing w:after="120" w:line="240" w:lineRule="auto"/>
        <w:ind w:left="357" w:hanging="357"/>
        <w:rPr>
          <w:rFonts w:ascii="Arial" w:eastAsia="Calibri" w:hAnsi="Arial" w:cs="Arial"/>
          <w:lang w:eastAsia="en-GB"/>
        </w:rPr>
      </w:pPr>
      <w:r w:rsidRPr="000A1276">
        <w:rPr>
          <w:rFonts w:ascii="Arial" w:eastAsia="Calibri" w:hAnsi="Arial" w:cs="Arial"/>
          <w:lang w:eastAsia="en-GB"/>
        </w:rPr>
        <w:t>Support the Division Chair in the development and implementation of the Division strategy</w:t>
      </w:r>
    </w:p>
    <w:p w14:paraId="1283CD6D" w14:textId="77777777" w:rsidR="00760DC5" w:rsidRPr="000A1276" w:rsidRDefault="00760DC5">
      <w:pPr>
        <w:numPr>
          <w:ilvl w:val="0"/>
          <w:numId w:val="6"/>
        </w:numPr>
        <w:autoSpaceDE w:val="0"/>
        <w:autoSpaceDN w:val="0"/>
        <w:adjustRightInd w:val="0"/>
        <w:spacing w:after="120" w:line="240" w:lineRule="auto"/>
        <w:ind w:left="357" w:hanging="357"/>
        <w:rPr>
          <w:rFonts w:ascii="Arial" w:eastAsia="Calibri" w:hAnsi="Arial" w:cs="Arial"/>
          <w:lang w:eastAsia="en-GB"/>
        </w:rPr>
      </w:pPr>
      <w:r w:rsidRPr="000A1276">
        <w:rPr>
          <w:rFonts w:ascii="Arial" w:hAnsi="Arial" w:cs="Arial"/>
          <w:color w:val="000000"/>
        </w:rPr>
        <w:t>Lead on the planning and implementation of Division projects and initiatives</w:t>
      </w:r>
    </w:p>
    <w:p w14:paraId="656C8059" w14:textId="77777777" w:rsidR="00760DC5" w:rsidRPr="000A1276" w:rsidRDefault="00760DC5">
      <w:pPr>
        <w:numPr>
          <w:ilvl w:val="0"/>
          <w:numId w:val="6"/>
        </w:numPr>
        <w:autoSpaceDE w:val="0"/>
        <w:autoSpaceDN w:val="0"/>
        <w:adjustRightInd w:val="0"/>
        <w:spacing w:after="120" w:line="240" w:lineRule="auto"/>
        <w:ind w:left="357" w:hanging="357"/>
        <w:rPr>
          <w:rFonts w:ascii="Arial" w:eastAsia="Calibri" w:hAnsi="Arial" w:cs="Arial"/>
          <w:lang w:eastAsia="en-GB"/>
        </w:rPr>
      </w:pPr>
      <w:r w:rsidRPr="000A1276">
        <w:rPr>
          <w:rFonts w:ascii="Arial" w:eastAsia="Calibri" w:hAnsi="Arial" w:cs="Arial"/>
          <w:lang w:eastAsia="en-GB"/>
        </w:rPr>
        <w:t>Organise the Division’s annual Division Days (in collaboration with Chair and CPD Representative)</w:t>
      </w:r>
    </w:p>
    <w:p w14:paraId="0E84C78D" w14:textId="77777777" w:rsidR="00760DC5" w:rsidRPr="000A1276" w:rsidRDefault="00760DC5">
      <w:pPr>
        <w:numPr>
          <w:ilvl w:val="0"/>
          <w:numId w:val="6"/>
        </w:numPr>
        <w:autoSpaceDE w:val="0"/>
        <w:autoSpaceDN w:val="0"/>
        <w:adjustRightInd w:val="0"/>
        <w:spacing w:after="120" w:line="240" w:lineRule="auto"/>
        <w:ind w:left="357" w:hanging="357"/>
        <w:rPr>
          <w:rFonts w:ascii="Arial" w:eastAsia="Calibri" w:hAnsi="Arial" w:cs="Arial"/>
          <w:lang w:eastAsia="en-GB"/>
        </w:rPr>
      </w:pPr>
      <w:r w:rsidRPr="000A1276">
        <w:rPr>
          <w:rFonts w:ascii="Arial" w:eastAsia="Calibri" w:hAnsi="Arial" w:cs="Arial"/>
          <w:lang w:eastAsia="en-GB"/>
        </w:rPr>
        <w:t>Responsible for administration (taking meeting minutes), correspondence and enquiries</w:t>
      </w:r>
    </w:p>
    <w:p w14:paraId="16E8314F"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b/>
          <w:bCs/>
          <w:color w:val="000000"/>
          <w:sz w:val="22"/>
          <w:szCs w:val="22"/>
        </w:rPr>
        <w:t>Education and Experience</w:t>
      </w:r>
    </w:p>
    <w:p w14:paraId="64B8694E" w14:textId="7A5A4B80"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 xml:space="preserve">Professional member of </w:t>
      </w:r>
      <w:r w:rsidR="000D2323">
        <w:rPr>
          <w:rFonts w:ascii="Arial" w:hAnsi="Arial" w:cs="Arial"/>
          <w:color w:val="000000"/>
        </w:rPr>
        <w:t>C</w:t>
      </w:r>
      <w:r w:rsidRPr="000A1276">
        <w:rPr>
          <w:rFonts w:ascii="Arial" w:hAnsi="Arial" w:cs="Arial"/>
          <w:color w:val="000000"/>
        </w:rPr>
        <w:t xml:space="preserve">ASES </w:t>
      </w:r>
    </w:p>
    <w:p w14:paraId="11ACCBBA"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Knowledge of the Division’s subject-area</w:t>
      </w:r>
    </w:p>
    <w:p w14:paraId="2D1051BF"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lastRenderedPageBreak/>
        <w:t>Strategic thinking and problem solving</w:t>
      </w:r>
    </w:p>
    <w:p w14:paraId="661CE88C"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Planning and organising</w:t>
      </w:r>
    </w:p>
    <w:p w14:paraId="7E122CBB"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Decision-making</w:t>
      </w:r>
    </w:p>
    <w:p w14:paraId="1A4AF507"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Communication skills</w:t>
      </w:r>
    </w:p>
    <w:p w14:paraId="48A6C105"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Competent user of relevant software applications – spreadsheets and word processing</w:t>
      </w:r>
    </w:p>
    <w:p w14:paraId="4047AE7D"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Proficient in spelling, punctuation, grammar and other English language skills</w:t>
      </w:r>
    </w:p>
    <w:p w14:paraId="18FDCACD" w14:textId="77777777" w:rsidR="00760DC5" w:rsidRPr="000A1276" w:rsidRDefault="00760DC5">
      <w:pPr>
        <w:numPr>
          <w:ilvl w:val="0"/>
          <w:numId w:val="8"/>
        </w:numPr>
        <w:spacing w:after="120" w:line="240" w:lineRule="auto"/>
        <w:ind w:left="357" w:hanging="357"/>
        <w:rPr>
          <w:rFonts w:ascii="Arial" w:hAnsi="Arial" w:cs="Arial"/>
          <w:color w:val="000000"/>
        </w:rPr>
      </w:pPr>
      <w:r w:rsidRPr="000A1276">
        <w:rPr>
          <w:rFonts w:ascii="Arial" w:hAnsi="Arial" w:cs="Arial"/>
          <w:color w:val="000000"/>
        </w:rPr>
        <w:t>Experience of producing correspondence and documents, including minutes.</w:t>
      </w:r>
    </w:p>
    <w:p w14:paraId="5B59E8B2"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b/>
          <w:bCs/>
          <w:color w:val="000000"/>
          <w:sz w:val="22"/>
          <w:szCs w:val="22"/>
        </w:rPr>
        <w:t>Key Competencies</w:t>
      </w:r>
    </w:p>
    <w:p w14:paraId="2340E6C8"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Verbal and written communication skills</w:t>
      </w:r>
    </w:p>
    <w:p w14:paraId="0BE252A3"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Attention to detail</w:t>
      </w:r>
    </w:p>
    <w:p w14:paraId="0488F1BD"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Confidentiality</w:t>
      </w:r>
    </w:p>
    <w:p w14:paraId="14AE8DD2"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Planning and organising</w:t>
      </w:r>
    </w:p>
    <w:p w14:paraId="07836093"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Time management</w:t>
      </w:r>
    </w:p>
    <w:p w14:paraId="561C8C1E"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Interpersonal skills</w:t>
      </w:r>
    </w:p>
    <w:p w14:paraId="203834E4"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Member-service orientation</w:t>
      </w:r>
    </w:p>
    <w:p w14:paraId="2751C813"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Reliability</w:t>
      </w:r>
    </w:p>
    <w:p w14:paraId="0775520E" w14:textId="77777777" w:rsidR="00760DC5" w:rsidRPr="000A1276" w:rsidRDefault="00760DC5">
      <w:pPr>
        <w:numPr>
          <w:ilvl w:val="0"/>
          <w:numId w:val="9"/>
        </w:numPr>
        <w:spacing w:after="120" w:line="240" w:lineRule="auto"/>
        <w:rPr>
          <w:rFonts w:ascii="Arial" w:hAnsi="Arial" w:cs="Arial"/>
          <w:color w:val="000000"/>
        </w:rPr>
      </w:pPr>
      <w:r w:rsidRPr="000A1276">
        <w:rPr>
          <w:rFonts w:ascii="Arial" w:hAnsi="Arial" w:cs="Arial"/>
          <w:color w:val="000000"/>
        </w:rPr>
        <w:t>Ability to respond promptly to e-mails.</w:t>
      </w:r>
    </w:p>
    <w:p w14:paraId="54ECBFA9" w14:textId="77777777" w:rsidR="008207B2" w:rsidRDefault="008207B2" w:rsidP="00760DC5">
      <w:pPr>
        <w:autoSpaceDE w:val="0"/>
        <w:autoSpaceDN w:val="0"/>
        <w:adjustRightInd w:val="0"/>
        <w:rPr>
          <w:rFonts w:ascii="Arial" w:eastAsia="Calibri" w:hAnsi="Arial" w:cs="Arial"/>
          <w:b/>
          <w:u w:val="single"/>
          <w:lang w:eastAsia="en-GB"/>
        </w:rPr>
      </w:pPr>
    </w:p>
    <w:p w14:paraId="74843F02" w14:textId="3D2BD08F" w:rsidR="00760DC5" w:rsidRPr="000A1276" w:rsidRDefault="00760DC5" w:rsidP="00760DC5">
      <w:pPr>
        <w:autoSpaceDE w:val="0"/>
        <w:autoSpaceDN w:val="0"/>
        <w:adjustRightInd w:val="0"/>
        <w:rPr>
          <w:rFonts w:ascii="Arial" w:eastAsia="Calibri" w:hAnsi="Arial" w:cs="Arial"/>
          <w:u w:val="single"/>
          <w:lang w:eastAsia="en-GB"/>
        </w:rPr>
      </w:pPr>
      <w:r w:rsidRPr="000A1276">
        <w:rPr>
          <w:rFonts w:ascii="Arial" w:eastAsia="Calibri" w:hAnsi="Arial" w:cs="Arial"/>
          <w:b/>
          <w:u w:val="single"/>
          <w:lang w:eastAsia="en-GB"/>
        </w:rPr>
        <w:t>CPD Representative</w:t>
      </w:r>
    </w:p>
    <w:p w14:paraId="10722DC2"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General Purpose</w:t>
      </w:r>
    </w:p>
    <w:p w14:paraId="07523309" w14:textId="77777777" w:rsidR="00760DC5" w:rsidRPr="000A1276" w:rsidRDefault="00760DC5" w:rsidP="00760DC5">
      <w:pPr>
        <w:spacing w:after="81"/>
        <w:rPr>
          <w:rFonts w:ascii="Arial" w:hAnsi="Arial" w:cs="Arial"/>
          <w:color w:val="000000"/>
        </w:rPr>
      </w:pPr>
      <w:r w:rsidRPr="000A1276">
        <w:rPr>
          <w:rFonts w:ascii="Arial" w:hAnsi="Arial" w:cs="Arial"/>
          <w:color w:val="000000"/>
        </w:rPr>
        <w:t xml:space="preserve">To provide CPD opportunities to members in the Division’s subject-area. </w:t>
      </w:r>
    </w:p>
    <w:p w14:paraId="777CA5A6"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Main Tasks and Responsibilities</w:t>
      </w:r>
    </w:p>
    <w:p w14:paraId="03EBD927" w14:textId="77777777" w:rsidR="00760DC5" w:rsidRPr="000A1276" w:rsidRDefault="00760DC5">
      <w:pPr>
        <w:numPr>
          <w:ilvl w:val="0"/>
          <w:numId w:val="2"/>
        </w:numPr>
        <w:autoSpaceDE w:val="0"/>
        <w:autoSpaceDN w:val="0"/>
        <w:adjustRightInd w:val="0"/>
        <w:spacing w:after="80" w:line="240" w:lineRule="auto"/>
        <w:ind w:left="357" w:hanging="357"/>
        <w:rPr>
          <w:rFonts w:ascii="Arial" w:eastAsia="Calibri" w:hAnsi="Arial" w:cs="Arial"/>
          <w:lang w:eastAsia="en-GB"/>
        </w:rPr>
      </w:pPr>
      <w:r w:rsidRPr="000A1276">
        <w:rPr>
          <w:rFonts w:ascii="Arial" w:eastAsia="Calibri" w:hAnsi="Arial" w:cs="Arial"/>
          <w:lang w:eastAsia="en-GB"/>
        </w:rPr>
        <w:t>Development and implement a CPD strategy for the Division, ensuring a range of CPD opportunities for Division members</w:t>
      </w:r>
    </w:p>
    <w:p w14:paraId="09F66CC9" w14:textId="611D55E2" w:rsidR="00760DC5" w:rsidRPr="000A1276" w:rsidRDefault="00760DC5">
      <w:pPr>
        <w:numPr>
          <w:ilvl w:val="0"/>
          <w:numId w:val="2"/>
        </w:numPr>
        <w:autoSpaceDE w:val="0"/>
        <w:autoSpaceDN w:val="0"/>
        <w:adjustRightInd w:val="0"/>
        <w:spacing w:after="80" w:line="240" w:lineRule="auto"/>
        <w:ind w:left="357" w:hanging="357"/>
        <w:rPr>
          <w:rFonts w:ascii="Arial" w:eastAsia="Calibri" w:hAnsi="Arial" w:cs="Arial"/>
          <w:lang w:eastAsia="en-GB"/>
        </w:rPr>
      </w:pPr>
      <w:r w:rsidRPr="000A1276">
        <w:rPr>
          <w:rFonts w:ascii="Arial" w:eastAsia="Calibri" w:hAnsi="Arial" w:cs="Arial"/>
          <w:lang w:eastAsia="en-GB"/>
        </w:rPr>
        <w:t xml:space="preserve">Organise at least </w:t>
      </w:r>
      <w:r w:rsidR="00A00FDA">
        <w:rPr>
          <w:rFonts w:ascii="Arial" w:eastAsia="Calibri" w:hAnsi="Arial" w:cs="Arial"/>
          <w:lang w:eastAsia="en-GB"/>
        </w:rPr>
        <w:t>four</w:t>
      </w:r>
      <w:r w:rsidRPr="000A1276">
        <w:rPr>
          <w:rFonts w:ascii="Arial" w:eastAsia="Calibri" w:hAnsi="Arial" w:cs="Arial"/>
          <w:lang w:eastAsia="en-GB"/>
        </w:rPr>
        <w:t xml:space="preserve"> quality webinars each year</w:t>
      </w:r>
    </w:p>
    <w:p w14:paraId="4DB816A9" w14:textId="41D930A6" w:rsidR="00760DC5" w:rsidRPr="000A1276" w:rsidRDefault="00760DC5">
      <w:pPr>
        <w:numPr>
          <w:ilvl w:val="0"/>
          <w:numId w:val="2"/>
        </w:numPr>
        <w:autoSpaceDE w:val="0"/>
        <w:autoSpaceDN w:val="0"/>
        <w:adjustRightInd w:val="0"/>
        <w:spacing w:after="80" w:line="240" w:lineRule="auto"/>
        <w:ind w:left="357" w:hanging="357"/>
        <w:rPr>
          <w:rFonts w:ascii="Arial" w:eastAsia="Calibri" w:hAnsi="Arial" w:cs="Arial"/>
          <w:lang w:eastAsia="en-GB"/>
        </w:rPr>
      </w:pPr>
      <w:r w:rsidRPr="000A1276">
        <w:rPr>
          <w:rFonts w:ascii="Arial" w:eastAsia="Calibri" w:hAnsi="Arial" w:cs="Arial"/>
          <w:lang w:eastAsia="en-GB"/>
        </w:rPr>
        <w:t xml:space="preserve">Organise Division Events and CPD workshops (encourage Division members to host </w:t>
      </w:r>
      <w:r w:rsidR="00A00FDA">
        <w:rPr>
          <w:rFonts w:ascii="Arial" w:eastAsia="Calibri" w:hAnsi="Arial" w:cs="Arial"/>
          <w:lang w:eastAsia="en-GB"/>
        </w:rPr>
        <w:t>C</w:t>
      </w:r>
      <w:r w:rsidRPr="000A1276">
        <w:rPr>
          <w:rFonts w:ascii="Arial" w:eastAsia="Calibri" w:hAnsi="Arial" w:cs="Arial"/>
          <w:lang w:eastAsia="en-GB"/>
        </w:rPr>
        <w:t>ASES workshops)</w:t>
      </w:r>
    </w:p>
    <w:p w14:paraId="2A4A41B7" w14:textId="6B5FB5DF" w:rsidR="00760DC5" w:rsidRPr="000A1276" w:rsidRDefault="00760DC5">
      <w:pPr>
        <w:numPr>
          <w:ilvl w:val="0"/>
          <w:numId w:val="2"/>
        </w:numPr>
        <w:autoSpaceDE w:val="0"/>
        <w:autoSpaceDN w:val="0"/>
        <w:adjustRightInd w:val="0"/>
        <w:spacing w:after="80" w:line="240" w:lineRule="auto"/>
        <w:ind w:left="357" w:hanging="357"/>
        <w:rPr>
          <w:rFonts w:ascii="Arial" w:eastAsia="Calibri" w:hAnsi="Arial" w:cs="Arial"/>
          <w:lang w:eastAsia="en-GB"/>
        </w:rPr>
      </w:pPr>
      <w:r w:rsidRPr="000A1276">
        <w:rPr>
          <w:rFonts w:ascii="Arial" w:hAnsi="Arial" w:cs="Arial"/>
          <w:color w:val="000000"/>
        </w:rPr>
        <w:t xml:space="preserve">Represent the Division on the </w:t>
      </w:r>
      <w:r w:rsidR="00A00FDA">
        <w:rPr>
          <w:rFonts w:ascii="Arial" w:hAnsi="Arial" w:cs="Arial"/>
          <w:color w:val="000000"/>
        </w:rPr>
        <w:t>C</w:t>
      </w:r>
      <w:r w:rsidRPr="000A1276">
        <w:rPr>
          <w:rFonts w:ascii="Arial" w:hAnsi="Arial" w:cs="Arial"/>
          <w:color w:val="000000"/>
        </w:rPr>
        <w:t xml:space="preserve">ASES CPD </w:t>
      </w:r>
      <w:r>
        <w:rPr>
          <w:rFonts w:ascii="Arial" w:hAnsi="Arial" w:cs="Arial"/>
          <w:color w:val="000000"/>
        </w:rPr>
        <w:t>Advisory Group</w:t>
      </w:r>
      <w:r w:rsidRPr="000A1276">
        <w:rPr>
          <w:rFonts w:ascii="Arial" w:hAnsi="Arial" w:cs="Arial"/>
          <w:color w:val="000000"/>
        </w:rPr>
        <w:t xml:space="preserve"> (</w:t>
      </w:r>
      <w:r>
        <w:rPr>
          <w:rFonts w:ascii="Arial" w:hAnsi="Arial" w:cs="Arial"/>
          <w:color w:val="000000"/>
        </w:rPr>
        <w:t>c.</w:t>
      </w:r>
      <w:r w:rsidRPr="000A1276">
        <w:rPr>
          <w:rFonts w:ascii="Arial" w:hAnsi="Arial" w:cs="Arial"/>
          <w:color w:val="000000"/>
        </w:rPr>
        <w:t>2 meetings per annum).</w:t>
      </w:r>
    </w:p>
    <w:p w14:paraId="7DC7C7AB"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b/>
          <w:bCs/>
          <w:color w:val="000000"/>
          <w:sz w:val="22"/>
          <w:szCs w:val="22"/>
        </w:rPr>
        <w:t>Education and Experience</w:t>
      </w:r>
    </w:p>
    <w:p w14:paraId="7443E22E" w14:textId="5FFED2B6"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 xml:space="preserve">Professional member of </w:t>
      </w:r>
      <w:r w:rsidR="00A00FDA">
        <w:rPr>
          <w:rFonts w:ascii="Arial" w:hAnsi="Arial" w:cs="Arial"/>
          <w:color w:val="000000"/>
        </w:rPr>
        <w:t>C</w:t>
      </w:r>
      <w:r w:rsidRPr="000A1276">
        <w:rPr>
          <w:rFonts w:ascii="Arial" w:hAnsi="Arial" w:cs="Arial"/>
          <w:color w:val="000000"/>
        </w:rPr>
        <w:t>ASES</w:t>
      </w:r>
    </w:p>
    <w:p w14:paraId="6B48F0AD"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Subject-area expert</w:t>
      </w:r>
    </w:p>
    <w:p w14:paraId="68460153"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Experience in people management</w:t>
      </w:r>
    </w:p>
    <w:p w14:paraId="60ADBD51"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 xml:space="preserve">Experience of workshops and webinars </w:t>
      </w:r>
    </w:p>
    <w:p w14:paraId="0444C969" w14:textId="1B508F9E"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 xml:space="preserve">Experience of the </w:t>
      </w:r>
      <w:r w:rsidR="00A00FDA">
        <w:rPr>
          <w:rFonts w:ascii="Arial" w:hAnsi="Arial" w:cs="Arial"/>
          <w:color w:val="000000"/>
        </w:rPr>
        <w:t>C</w:t>
      </w:r>
      <w:r w:rsidRPr="000A1276">
        <w:rPr>
          <w:rFonts w:ascii="Arial" w:hAnsi="Arial" w:cs="Arial"/>
          <w:color w:val="000000"/>
        </w:rPr>
        <w:t>ASES Accreditation and Supervised Experience schemes</w:t>
      </w:r>
    </w:p>
    <w:p w14:paraId="5DEF73B8"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Ability to call on a wide network of subject-area experts to run workshops and webinars.</w:t>
      </w:r>
    </w:p>
    <w:p w14:paraId="46374AFC"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b/>
          <w:bCs/>
          <w:color w:val="000000"/>
          <w:sz w:val="22"/>
          <w:szCs w:val="22"/>
        </w:rPr>
        <w:lastRenderedPageBreak/>
        <w:t>Key Competencies</w:t>
      </w:r>
    </w:p>
    <w:p w14:paraId="52448A06"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Creativity and innovation</w:t>
      </w:r>
    </w:p>
    <w:p w14:paraId="2A6FF846"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Planning and organising</w:t>
      </w:r>
    </w:p>
    <w:p w14:paraId="24946515"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Decision-making</w:t>
      </w:r>
    </w:p>
    <w:p w14:paraId="6BF68D53" w14:textId="77777777" w:rsidR="00760DC5" w:rsidRPr="000A1276" w:rsidRDefault="00760DC5">
      <w:pPr>
        <w:numPr>
          <w:ilvl w:val="0"/>
          <w:numId w:val="4"/>
        </w:numPr>
        <w:spacing w:after="81" w:line="240" w:lineRule="auto"/>
        <w:rPr>
          <w:rFonts w:ascii="Arial" w:hAnsi="Arial" w:cs="Arial"/>
          <w:color w:val="000000"/>
        </w:rPr>
      </w:pPr>
      <w:r w:rsidRPr="000A1276">
        <w:rPr>
          <w:rFonts w:ascii="Arial" w:hAnsi="Arial" w:cs="Arial"/>
          <w:color w:val="000000"/>
        </w:rPr>
        <w:t>Communication skills</w:t>
      </w:r>
    </w:p>
    <w:p w14:paraId="6C9899EB" w14:textId="77777777" w:rsidR="00760DC5" w:rsidRPr="000A1276" w:rsidRDefault="00760DC5">
      <w:pPr>
        <w:numPr>
          <w:ilvl w:val="0"/>
          <w:numId w:val="4"/>
        </w:numPr>
        <w:spacing w:after="81" w:line="240" w:lineRule="auto"/>
        <w:rPr>
          <w:rFonts w:ascii="Arial" w:hAnsi="Arial" w:cs="Arial"/>
          <w:color w:val="000000"/>
        </w:rPr>
      </w:pPr>
      <w:proofErr w:type="gramStart"/>
      <w:r w:rsidRPr="000A1276">
        <w:rPr>
          <w:rFonts w:ascii="Arial" w:hAnsi="Arial" w:cs="Arial"/>
          <w:color w:val="000000"/>
        </w:rPr>
        <w:t>Team work</w:t>
      </w:r>
      <w:proofErr w:type="gramEnd"/>
    </w:p>
    <w:p w14:paraId="3555B473" w14:textId="77777777" w:rsidR="00760DC5" w:rsidRPr="000A1276" w:rsidRDefault="00760DC5">
      <w:pPr>
        <w:numPr>
          <w:ilvl w:val="0"/>
          <w:numId w:val="4"/>
        </w:numPr>
        <w:spacing w:after="120" w:line="240" w:lineRule="auto"/>
        <w:rPr>
          <w:rFonts w:ascii="Arial" w:hAnsi="Arial" w:cs="Arial"/>
          <w:color w:val="000000"/>
        </w:rPr>
      </w:pPr>
      <w:r w:rsidRPr="000A1276">
        <w:rPr>
          <w:rFonts w:ascii="Arial" w:hAnsi="Arial" w:cs="Arial"/>
          <w:color w:val="000000"/>
        </w:rPr>
        <w:t>Time management</w:t>
      </w:r>
    </w:p>
    <w:p w14:paraId="33F85ECB" w14:textId="77777777" w:rsidR="00760DC5" w:rsidRPr="000A1276" w:rsidRDefault="00760DC5">
      <w:pPr>
        <w:numPr>
          <w:ilvl w:val="0"/>
          <w:numId w:val="4"/>
        </w:numPr>
        <w:spacing w:after="120" w:line="240" w:lineRule="auto"/>
        <w:rPr>
          <w:rFonts w:ascii="Arial" w:hAnsi="Arial" w:cs="Arial"/>
          <w:color w:val="000000"/>
        </w:rPr>
      </w:pPr>
      <w:r w:rsidRPr="000A1276">
        <w:rPr>
          <w:rFonts w:ascii="Arial" w:hAnsi="Arial" w:cs="Arial"/>
          <w:color w:val="000000"/>
        </w:rPr>
        <w:t>Interpersonal skills</w:t>
      </w:r>
    </w:p>
    <w:p w14:paraId="5A59625E" w14:textId="77777777" w:rsidR="00760DC5" w:rsidRPr="000A1276" w:rsidRDefault="00760DC5">
      <w:pPr>
        <w:numPr>
          <w:ilvl w:val="0"/>
          <w:numId w:val="4"/>
        </w:numPr>
        <w:spacing w:after="120" w:line="240" w:lineRule="auto"/>
        <w:rPr>
          <w:rFonts w:ascii="Arial" w:hAnsi="Arial" w:cs="Arial"/>
          <w:color w:val="000000"/>
        </w:rPr>
      </w:pPr>
      <w:r w:rsidRPr="000A1276">
        <w:rPr>
          <w:rFonts w:ascii="Arial" w:hAnsi="Arial" w:cs="Arial"/>
          <w:color w:val="000000"/>
        </w:rPr>
        <w:t>Member-service orientation</w:t>
      </w:r>
    </w:p>
    <w:p w14:paraId="321F9B13" w14:textId="77777777" w:rsidR="00760DC5" w:rsidRPr="000A1276" w:rsidRDefault="00760DC5">
      <w:pPr>
        <w:numPr>
          <w:ilvl w:val="0"/>
          <w:numId w:val="4"/>
        </w:numPr>
        <w:spacing w:after="120" w:line="240" w:lineRule="auto"/>
        <w:rPr>
          <w:rFonts w:ascii="Arial" w:hAnsi="Arial" w:cs="Arial"/>
          <w:color w:val="000000"/>
        </w:rPr>
      </w:pPr>
      <w:r w:rsidRPr="000A1276">
        <w:rPr>
          <w:rFonts w:ascii="Arial" w:hAnsi="Arial" w:cs="Arial"/>
          <w:color w:val="000000"/>
        </w:rPr>
        <w:t>Reliability</w:t>
      </w:r>
    </w:p>
    <w:p w14:paraId="018CE31A" w14:textId="77777777" w:rsidR="00760DC5" w:rsidRPr="000A1276" w:rsidRDefault="00760DC5">
      <w:pPr>
        <w:numPr>
          <w:ilvl w:val="0"/>
          <w:numId w:val="4"/>
        </w:numPr>
        <w:spacing w:after="120" w:line="240" w:lineRule="auto"/>
        <w:rPr>
          <w:rFonts w:ascii="Arial" w:hAnsi="Arial" w:cs="Arial"/>
          <w:lang w:val="en-AU"/>
        </w:rPr>
      </w:pPr>
      <w:r w:rsidRPr="000A1276">
        <w:rPr>
          <w:rFonts w:ascii="Arial" w:hAnsi="Arial" w:cs="Arial"/>
          <w:color w:val="000000"/>
        </w:rPr>
        <w:t>Ability to respond promptly to e-mails.</w:t>
      </w:r>
    </w:p>
    <w:p w14:paraId="429A713A" w14:textId="77777777" w:rsidR="008207B2" w:rsidRDefault="008207B2" w:rsidP="00760DC5">
      <w:pPr>
        <w:autoSpaceDE w:val="0"/>
        <w:autoSpaceDN w:val="0"/>
        <w:adjustRightInd w:val="0"/>
        <w:rPr>
          <w:rFonts w:ascii="Arial" w:eastAsia="Calibri" w:hAnsi="Arial" w:cs="Arial"/>
          <w:b/>
          <w:u w:val="single"/>
          <w:lang w:eastAsia="en-GB"/>
        </w:rPr>
      </w:pPr>
    </w:p>
    <w:p w14:paraId="71A75327" w14:textId="0371DF91" w:rsidR="00760DC5" w:rsidRPr="000A1276" w:rsidRDefault="00760DC5" w:rsidP="00760DC5">
      <w:pPr>
        <w:autoSpaceDE w:val="0"/>
        <w:autoSpaceDN w:val="0"/>
        <w:adjustRightInd w:val="0"/>
        <w:rPr>
          <w:rFonts w:ascii="Arial" w:eastAsia="Calibri" w:hAnsi="Arial" w:cs="Arial"/>
          <w:u w:val="single"/>
          <w:lang w:eastAsia="en-GB"/>
        </w:rPr>
      </w:pPr>
      <w:r w:rsidRPr="000A1276">
        <w:rPr>
          <w:rFonts w:ascii="Arial" w:eastAsia="Calibri" w:hAnsi="Arial" w:cs="Arial"/>
          <w:b/>
          <w:u w:val="single"/>
          <w:lang w:eastAsia="en-GB"/>
        </w:rPr>
        <w:t>Membership Representative</w:t>
      </w:r>
      <w:r w:rsidRPr="000A1276">
        <w:rPr>
          <w:rFonts w:ascii="Arial" w:eastAsia="Calibri" w:hAnsi="Arial" w:cs="Arial"/>
          <w:u w:val="single"/>
          <w:lang w:eastAsia="en-GB"/>
        </w:rPr>
        <w:t xml:space="preserve"> </w:t>
      </w:r>
    </w:p>
    <w:p w14:paraId="3B2E0331"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General Purpose</w:t>
      </w:r>
    </w:p>
    <w:p w14:paraId="6F3D4ABC" w14:textId="77777777" w:rsidR="00760DC5" w:rsidRPr="000A1276" w:rsidRDefault="00760DC5" w:rsidP="00760DC5">
      <w:pPr>
        <w:pStyle w:val="Default"/>
        <w:rPr>
          <w:rFonts w:eastAsia="Calibri"/>
          <w:sz w:val="22"/>
          <w:szCs w:val="22"/>
        </w:rPr>
      </w:pPr>
      <w:r w:rsidRPr="000A1276">
        <w:rPr>
          <w:rFonts w:eastAsia="Calibri"/>
          <w:sz w:val="22"/>
          <w:szCs w:val="22"/>
        </w:rPr>
        <w:t xml:space="preserve">To maintain and enhance member benefits and services and increase membership recruitment and retention. </w:t>
      </w:r>
      <w:r w:rsidRPr="000A1276">
        <w:rPr>
          <w:sz w:val="22"/>
          <w:szCs w:val="22"/>
        </w:rPr>
        <w:t xml:space="preserve"> </w:t>
      </w:r>
    </w:p>
    <w:p w14:paraId="1D6909A2"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Main Tasks and Responsibilities</w:t>
      </w:r>
    </w:p>
    <w:p w14:paraId="61A33EBA" w14:textId="7DEB025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 xml:space="preserve">Support </w:t>
      </w:r>
      <w:r w:rsidR="00A00FDA">
        <w:rPr>
          <w:rFonts w:ascii="Arial" w:hAnsi="Arial" w:cs="Arial"/>
          <w:color w:val="000000"/>
        </w:rPr>
        <w:t>C</w:t>
      </w:r>
      <w:r w:rsidRPr="000A1276">
        <w:rPr>
          <w:rFonts w:ascii="Arial" w:hAnsi="Arial" w:cs="Arial"/>
          <w:color w:val="000000"/>
        </w:rPr>
        <w:t>ASES in delivering member service excellence</w:t>
      </w:r>
    </w:p>
    <w:p w14:paraId="4EAA4C39" w14:textId="2D06ED2C"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 xml:space="preserve">Support </w:t>
      </w:r>
      <w:r w:rsidR="00A00FDA">
        <w:rPr>
          <w:rFonts w:ascii="Arial" w:hAnsi="Arial" w:cs="Arial"/>
          <w:color w:val="000000"/>
        </w:rPr>
        <w:t>C</w:t>
      </w:r>
      <w:r w:rsidRPr="000A1276">
        <w:rPr>
          <w:rFonts w:ascii="Arial" w:hAnsi="Arial" w:cs="Arial"/>
          <w:color w:val="000000"/>
        </w:rPr>
        <w:t xml:space="preserve">ASES in </w:t>
      </w:r>
      <w:r w:rsidRPr="000A1276">
        <w:rPr>
          <w:rFonts w:ascii="Arial" w:hAnsi="Arial" w:cs="Arial"/>
          <w:lang w:val="en-US"/>
        </w:rPr>
        <w:t>developing a clear ‘value proposition’ for existing and new members to support member retention and recruitment</w:t>
      </w:r>
    </w:p>
    <w:p w14:paraId="763AFAB3" w14:textId="77777777" w:rsidR="00760DC5" w:rsidRPr="000A1276" w:rsidRDefault="00760DC5">
      <w:pPr>
        <w:numPr>
          <w:ilvl w:val="0"/>
          <w:numId w:val="2"/>
        </w:numPr>
        <w:spacing w:after="81" w:line="240" w:lineRule="auto"/>
        <w:rPr>
          <w:rFonts w:ascii="Arial" w:hAnsi="Arial" w:cs="Arial"/>
          <w:color w:val="000000"/>
        </w:rPr>
      </w:pPr>
      <w:r w:rsidRPr="000A1276">
        <w:rPr>
          <w:rFonts w:ascii="Arial" w:hAnsi="Arial" w:cs="Arial"/>
          <w:color w:val="000000"/>
        </w:rPr>
        <w:t xml:space="preserve">Support a </w:t>
      </w:r>
      <w:proofErr w:type="gramStart"/>
      <w:r w:rsidRPr="000A1276">
        <w:rPr>
          <w:rFonts w:ascii="Arial" w:hAnsi="Arial" w:cs="Arial"/>
          <w:color w:val="000000"/>
        </w:rPr>
        <w:t>Division</w:t>
      </w:r>
      <w:proofErr w:type="gramEnd"/>
      <w:r w:rsidRPr="000A1276">
        <w:rPr>
          <w:rFonts w:ascii="Arial" w:hAnsi="Arial" w:cs="Arial"/>
          <w:color w:val="000000"/>
        </w:rPr>
        <w:t xml:space="preserve"> ‘network’ for members to engage with like-minded sport and exercise scientists</w:t>
      </w:r>
    </w:p>
    <w:p w14:paraId="4FB0969E" w14:textId="77777777" w:rsidR="00760DC5" w:rsidRPr="000A1276" w:rsidRDefault="00760DC5">
      <w:pPr>
        <w:numPr>
          <w:ilvl w:val="0"/>
          <w:numId w:val="2"/>
        </w:numPr>
        <w:autoSpaceDE w:val="0"/>
        <w:autoSpaceDN w:val="0"/>
        <w:adjustRightInd w:val="0"/>
        <w:spacing w:after="0" w:line="240" w:lineRule="auto"/>
        <w:rPr>
          <w:rFonts w:ascii="Arial" w:eastAsia="Calibri" w:hAnsi="Arial" w:cs="Arial"/>
          <w:lang w:eastAsia="en-GB"/>
        </w:rPr>
      </w:pPr>
      <w:r>
        <w:rPr>
          <w:rFonts w:ascii="Arial" w:hAnsi="Arial" w:cs="Arial"/>
          <w:color w:val="000000"/>
        </w:rPr>
        <w:t xml:space="preserve">Liaise with other </w:t>
      </w:r>
      <w:r w:rsidRPr="000A1276">
        <w:rPr>
          <w:rFonts w:ascii="Arial" w:hAnsi="Arial" w:cs="Arial"/>
          <w:color w:val="000000"/>
        </w:rPr>
        <w:t>Division Membership Representative</w:t>
      </w:r>
      <w:r>
        <w:rPr>
          <w:rFonts w:ascii="Arial" w:hAnsi="Arial" w:cs="Arial"/>
          <w:color w:val="000000"/>
        </w:rPr>
        <w:t>s to share best practice and work on collaborative initiatives</w:t>
      </w:r>
      <w:r w:rsidRPr="000A1276">
        <w:rPr>
          <w:rFonts w:ascii="Arial" w:hAnsi="Arial" w:cs="Arial"/>
          <w:color w:val="000000"/>
        </w:rPr>
        <w:t>.</w:t>
      </w:r>
    </w:p>
    <w:p w14:paraId="448F1353"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b/>
          <w:bCs/>
          <w:color w:val="000000"/>
          <w:sz w:val="22"/>
          <w:szCs w:val="22"/>
        </w:rPr>
        <w:t>Education and Experience</w:t>
      </w:r>
    </w:p>
    <w:p w14:paraId="3FE52E85" w14:textId="1BB111C1"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 xml:space="preserve">Member of </w:t>
      </w:r>
      <w:r w:rsidR="00A00FDA">
        <w:rPr>
          <w:rFonts w:ascii="Arial" w:hAnsi="Arial" w:cs="Arial"/>
          <w:color w:val="000000"/>
        </w:rPr>
        <w:t>C</w:t>
      </w:r>
      <w:r w:rsidRPr="000A1276">
        <w:rPr>
          <w:rFonts w:ascii="Arial" w:hAnsi="Arial" w:cs="Arial"/>
          <w:color w:val="000000"/>
        </w:rPr>
        <w:t>ASES</w:t>
      </w:r>
    </w:p>
    <w:p w14:paraId="56367636"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Knowledge of the Division’s subject-area</w:t>
      </w:r>
    </w:p>
    <w:p w14:paraId="0261E3EA" w14:textId="4DF98852"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 xml:space="preserve">Ideas on increasing the value of </w:t>
      </w:r>
      <w:r w:rsidR="00A00FDA">
        <w:rPr>
          <w:rFonts w:ascii="Arial" w:hAnsi="Arial" w:cs="Arial"/>
          <w:color w:val="000000"/>
        </w:rPr>
        <w:t>C</w:t>
      </w:r>
      <w:r w:rsidRPr="000A1276">
        <w:rPr>
          <w:rFonts w:ascii="Arial" w:hAnsi="Arial" w:cs="Arial"/>
          <w:color w:val="000000"/>
        </w:rPr>
        <w:t>ASES membership</w:t>
      </w:r>
    </w:p>
    <w:p w14:paraId="007149E0" w14:textId="77777777" w:rsidR="00760DC5" w:rsidRPr="000A1276" w:rsidRDefault="00760DC5">
      <w:pPr>
        <w:numPr>
          <w:ilvl w:val="0"/>
          <w:numId w:val="3"/>
        </w:numPr>
        <w:spacing w:after="81" w:line="240" w:lineRule="auto"/>
        <w:rPr>
          <w:rFonts w:ascii="Arial" w:hAnsi="Arial" w:cs="Arial"/>
          <w:color w:val="000000"/>
        </w:rPr>
      </w:pPr>
      <w:r w:rsidRPr="000A1276">
        <w:rPr>
          <w:rFonts w:ascii="Arial" w:hAnsi="Arial" w:cs="Arial"/>
          <w:color w:val="000000"/>
        </w:rPr>
        <w:t xml:space="preserve">Knowledge of </w:t>
      </w:r>
      <w:r w:rsidRPr="000A1276">
        <w:rPr>
          <w:rFonts w:ascii="Arial" w:hAnsi="Arial" w:cs="Arial"/>
          <w:lang w:val="en-US"/>
        </w:rPr>
        <w:t>metrics to monitor service improvement.</w:t>
      </w:r>
    </w:p>
    <w:p w14:paraId="152BBCE5"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b/>
          <w:bCs/>
          <w:color w:val="000000"/>
          <w:sz w:val="22"/>
          <w:szCs w:val="22"/>
        </w:rPr>
        <w:t>Key Competencies</w:t>
      </w:r>
    </w:p>
    <w:p w14:paraId="49FA4F3D" w14:textId="77777777" w:rsidR="00760DC5" w:rsidRPr="000A1276" w:rsidRDefault="00760DC5">
      <w:pPr>
        <w:numPr>
          <w:ilvl w:val="0"/>
          <w:numId w:val="7"/>
        </w:numPr>
        <w:spacing w:after="81" w:line="240" w:lineRule="auto"/>
        <w:rPr>
          <w:rFonts w:ascii="Arial" w:hAnsi="Arial" w:cs="Arial"/>
          <w:color w:val="000000"/>
        </w:rPr>
      </w:pPr>
      <w:r w:rsidRPr="000A1276">
        <w:rPr>
          <w:rFonts w:ascii="Arial" w:hAnsi="Arial" w:cs="Arial"/>
          <w:color w:val="000000"/>
        </w:rPr>
        <w:t>Creativity and innovation</w:t>
      </w:r>
    </w:p>
    <w:p w14:paraId="22BEAAC3"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Planning and organising</w:t>
      </w:r>
    </w:p>
    <w:p w14:paraId="07A9D176" w14:textId="77777777" w:rsidR="00760DC5" w:rsidRPr="000A1276" w:rsidRDefault="00760DC5">
      <w:pPr>
        <w:numPr>
          <w:ilvl w:val="0"/>
          <w:numId w:val="7"/>
        </w:numPr>
        <w:spacing w:after="81" w:line="240" w:lineRule="auto"/>
        <w:rPr>
          <w:rFonts w:ascii="Arial" w:hAnsi="Arial" w:cs="Arial"/>
          <w:color w:val="000000"/>
        </w:rPr>
      </w:pPr>
      <w:r w:rsidRPr="000A1276">
        <w:rPr>
          <w:rFonts w:ascii="Arial" w:hAnsi="Arial" w:cs="Arial"/>
          <w:color w:val="000000"/>
        </w:rPr>
        <w:t>Decision-making</w:t>
      </w:r>
    </w:p>
    <w:p w14:paraId="18D54E72" w14:textId="77777777" w:rsidR="00760DC5" w:rsidRPr="000A1276" w:rsidRDefault="00760DC5">
      <w:pPr>
        <w:numPr>
          <w:ilvl w:val="0"/>
          <w:numId w:val="7"/>
        </w:numPr>
        <w:spacing w:after="81" w:line="240" w:lineRule="auto"/>
        <w:rPr>
          <w:rFonts w:ascii="Arial" w:hAnsi="Arial" w:cs="Arial"/>
          <w:color w:val="000000"/>
        </w:rPr>
      </w:pPr>
      <w:r w:rsidRPr="000A1276">
        <w:rPr>
          <w:rFonts w:ascii="Arial" w:hAnsi="Arial" w:cs="Arial"/>
          <w:color w:val="000000"/>
        </w:rPr>
        <w:t>Communication skills</w:t>
      </w:r>
    </w:p>
    <w:p w14:paraId="4A2F3631"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Time management</w:t>
      </w:r>
    </w:p>
    <w:p w14:paraId="103EDA48"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Interpersonal skills</w:t>
      </w:r>
    </w:p>
    <w:p w14:paraId="5648C5E2"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Member-service orientation</w:t>
      </w:r>
    </w:p>
    <w:p w14:paraId="40DC651D"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lastRenderedPageBreak/>
        <w:t>Reliability</w:t>
      </w:r>
    </w:p>
    <w:p w14:paraId="621FE698"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Ability to respond promptly to e-mails.</w:t>
      </w:r>
    </w:p>
    <w:p w14:paraId="52BDBB6E" w14:textId="77777777" w:rsidR="00F939E5" w:rsidRDefault="00F939E5" w:rsidP="00760DC5">
      <w:pPr>
        <w:autoSpaceDE w:val="0"/>
        <w:autoSpaceDN w:val="0"/>
        <w:adjustRightInd w:val="0"/>
        <w:rPr>
          <w:rFonts w:ascii="Arial" w:eastAsia="Calibri" w:hAnsi="Arial" w:cs="Arial"/>
          <w:b/>
          <w:u w:val="single"/>
          <w:lang w:eastAsia="en-GB"/>
        </w:rPr>
      </w:pPr>
    </w:p>
    <w:p w14:paraId="49DCBD04" w14:textId="59BD6AF9" w:rsidR="00760DC5" w:rsidRPr="002428ED" w:rsidRDefault="00760DC5" w:rsidP="00760DC5">
      <w:pPr>
        <w:autoSpaceDE w:val="0"/>
        <w:autoSpaceDN w:val="0"/>
        <w:adjustRightInd w:val="0"/>
        <w:rPr>
          <w:rFonts w:ascii="Arial" w:eastAsia="Calibri" w:hAnsi="Arial" w:cs="Arial"/>
          <w:lang w:eastAsia="en-GB"/>
        </w:rPr>
      </w:pPr>
      <w:r w:rsidRPr="000A1276">
        <w:rPr>
          <w:rFonts w:ascii="Arial" w:eastAsia="Calibri" w:hAnsi="Arial" w:cs="Arial"/>
          <w:b/>
          <w:u w:val="single"/>
          <w:lang w:eastAsia="en-GB"/>
        </w:rPr>
        <w:t>Student Representative</w:t>
      </w:r>
      <w:r w:rsidRPr="000A1276">
        <w:rPr>
          <w:rFonts w:ascii="Arial" w:eastAsia="Calibri" w:hAnsi="Arial" w:cs="Arial"/>
          <w:u w:val="single"/>
          <w:lang w:eastAsia="en-GB"/>
        </w:rPr>
        <w:t xml:space="preserve"> </w:t>
      </w:r>
      <w:r>
        <w:rPr>
          <w:rFonts w:ascii="Arial" w:eastAsia="Calibri" w:hAnsi="Arial" w:cs="Arial"/>
          <w:lang w:eastAsia="en-GB"/>
        </w:rPr>
        <w:t>(one Postgraduate Rep and one Undergraduate Rep per Division)</w:t>
      </w:r>
    </w:p>
    <w:p w14:paraId="344C11BA"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General Purpose</w:t>
      </w:r>
    </w:p>
    <w:p w14:paraId="6550ED27" w14:textId="77777777" w:rsidR="00760DC5" w:rsidRPr="000A1276" w:rsidRDefault="00760DC5" w:rsidP="00760DC5">
      <w:pPr>
        <w:pStyle w:val="Default"/>
        <w:rPr>
          <w:rFonts w:eastAsia="Calibri"/>
          <w:sz w:val="22"/>
          <w:szCs w:val="22"/>
        </w:rPr>
      </w:pPr>
      <w:r w:rsidRPr="000A1276">
        <w:rPr>
          <w:rFonts w:eastAsia="Calibri"/>
          <w:sz w:val="22"/>
          <w:szCs w:val="22"/>
        </w:rPr>
        <w:t>To represent and promote the interests of sport and exercise science students within the Division.</w:t>
      </w:r>
    </w:p>
    <w:p w14:paraId="6CA6D02D" w14:textId="77777777" w:rsidR="00760DC5" w:rsidRPr="000A1276" w:rsidRDefault="00760DC5" w:rsidP="00760DC5">
      <w:pPr>
        <w:pStyle w:val="NormalWeb"/>
        <w:rPr>
          <w:rFonts w:ascii="Arial" w:hAnsi="Arial" w:cs="Arial"/>
          <w:b/>
          <w:bCs/>
          <w:color w:val="000000"/>
          <w:sz w:val="22"/>
          <w:szCs w:val="22"/>
        </w:rPr>
      </w:pPr>
      <w:r w:rsidRPr="000A1276">
        <w:rPr>
          <w:rFonts w:ascii="Arial" w:hAnsi="Arial" w:cs="Arial"/>
          <w:b/>
          <w:bCs/>
          <w:color w:val="000000"/>
          <w:sz w:val="22"/>
          <w:szCs w:val="22"/>
        </w:rPr>
        <w:t>Main Tasks and Responsibilities</w:t>
      </w:r>
    </w:p>
    <w:p w14:paraId="568D3479" w14:textId="5ABDC42B" w:rsidR="00760DC5" w:rsidRPr="000A1276" w:rsidRDefault="00760DC5">
      <w:pPr>
        <w:numPr>
          <w:ilvl w:val="0"/>
          <w:numId w:val="2"/>
        </w:numPr>
        <w:spacing w:after="80" w:line="240" w:lineRule="auto"/>
        <w:ind w:left="357" w:hanging="357"/>
        <w:rPr>
          <w:rFonts w:ascii="Arial" w:hAnsi="Arial" w:cs="Arial"/>
          <w:color w:val="000000"/>
        </w:rPr>
      </w:pPr>
      <w:r w:rsidRPr="000A1276">
        <w:rPr>
          <w:rFonts w:ascii="Arial" w:hAnsi="Arial" w:cs="Arial"/>
          <w:color w:val="000000"/>
        </w:rPr>
        <w:t xml:space="preserve">Advise the Board and </w:t>
      </w:r>
      <w:r w:rsidR="00C27243">
        <w:rPr>
          <w:rFonts w:ascii="Arial" w:hAnsi="Arial" w:cs="Arial"/>
          <w:color w:val="000000"/>
        </w:rPr>
        <w:t>C</w:t>
      </w:r>
      <w:r w:rsidRPr="000A1276">
        <w:rPr>
          <w:rFonts w:ascii="Arial" w:hAnsi="Arial" w:cs="Arial"/>
          <w:color w:val="000000"/>
        </w:rPr>
        <w:t>ASES staff on issues that affect student members.</w:t>
      </w:r>
    </w:p>
    <w:p w14:paraId="0222F5FB" w14:textId="77777777" w:rsidR="00760DC5" w:rsidRPr="000A1276" w:rsidRDefault="00760DC5">
      <w:pPr>
        <w:numPr>
          <w:ilvl w:val="0"/>
          <w:numId w:val="2"/>
        </w:numPr>
        <w:autoSpaceDE w:val="0"/>
        <w:autoSpaceDN w:val="0"/>
        <w:adjustRightInd w:val="0"/>
        <w:spacing w:after="80" w:line="240" w:lineRule="auto"/>
        <w:ind w:left="357" w:hanging="357"/>
        <w:rPr>
          <w:rFonts w:ascii="Arial" w:eastAsia="Calibri" w:hAnsi="Arial" w:cs="Arial"/>
          <w:lang w:eastAsia="en-GB"/>
        </w:rPr>
      </w:pPr>
      <w:r w:rsidRPr="000A1276">
        <w:rPr>
          <w:rFonts w:ascii="Arial" w:hAnsi="Arial" w:cs="Arial"/>
          <w:color w:val="000000"/>
        </w:rPr>
        <w:t xml:space="preserve">Help to develop membership services and benefits tailored specifically for student members. </w:t>
      </w:r>
    </w:p>
    <w:p w14:paraId="12434081" w14:textId="77777777" w:rsidR="00760DC5" w:rsidRPr="000A1276" w:rsidRDefault="00760DC5">
      <w:pPr>
        <w:numPr>
          <w:ilvl w:val="0"/>
          <w:numId w:val="2"/>
        </w:numPr>
        <w:autoSpaceDE w:val="0"/>
        <w:autoSpaceDN w:val="0"/>
        <w:adjustRightInd w:val="0"/>
        <w:spacing w:after="80" w:line="240" w:lineRule="auto"/>
        <w:ind w:left="357" w:hanging="357"/>
        <w:rPr>
          <w:rFonts w:ascii="Arial" w:eastAsia="Calibri" w:hAnsi="Arial" w:cs="Arial"/>
          <w:lang w:eastAsia="en-GB"/>
        </w:rPr>
      </w:pPr>
      <w:r w:rsidRPr="000A1276">
        <w:rPr>
          <w:rFonts w:ascii="Arial" w:hAnsi="Arial" w:cs="Arial"/>
          <w:color w:val="000000"/>
        </w:rPr>
        <w:t>To support the growth of student members through student-focused initiatives</w:t>
      </w:r>
    </w:p>
    <w:p w14:paraId="390E4FAF" w14:textId="77777777" w:rsidR="00760DC5" w:rsidRPr="000A1276" w:rsidRDefault="00760DC5">
      <w:pPr>
        <w:numPr>
          <w:ilvl w:val="0"/>
          <w:numId w:val="2"/>
        </w:numPr>
        <w:autoSpaceDE w:val="0"/>
        <w:autoSpaceDN w:val="0"/>
        <w:adjustRightInd w:val="0"/>
        <w:spacing w:after="80" w:line="240" w:lineRule="auto"/>
        <w:ind w:left="357" w:hanging="357"/>
        <w:rPr>
          <w:rFonts w:ascii="Arial" w:eastAsia="Calibri" w:hAnsi="Arial" w:cs="Arial"/>
          <w:lang w:eastAsia="en-GB"/>
        </w:rPr>
      </w:pPr>
      <w:r w:rsidRPr="000A1276">
        <w:rPr>
          <w:rFonts w:ascii="Arial" w:hAnsi="Arial" w:cs="Arial"/>
          <w:color w:val="000000"/>
        </w:rPr>
        <w:t xml:space="preserve">Encourage greater student participation in Division activities </w:t>
      </w:r>
    </w:p>
    <w:p w14:paraId="7513CD9A" w14:textId="1D5C05A8" w:rsidR="00760DC5" w:rsidRPr="000A1276" w:rsidRDefault="00760DC5">
      <w:pPr>
        <w:numPr>
          <w:ilvl w:val="0"/>
          <w:numId w:val="2"/>
        </w:numPr>
        <w:autoSpaceDE w:val="0"/>
        <w:autoSpaceDN w:val="0"/>
        <w:adjustRightInd w:val="0"/>
        <w:spacing w:after="80" w:line="240" w:lineRule="auto"/>
        <w:rPr>
          <w:rFonts w:ascii="Arial" w:eastAsia="Calibri" w:hAnsi="Arial" w:cs="Arial"/>
          <w:lang w:eastAsia="en-GB"/>
        </w:rPr>
      </w:pPr>
      <w:r w:rsidRPr="000A1276">
        <w:rPr>
          <w:rFonts w:ascii="Arial" w:hAnsi="Arial" w:cs="Arial"/>
          <w:color w:val="000000"/>
        </w:rPr>
        <w:t xml:space="preserve">Represent the Division on the </w:t>
      </w:r>
      <w:r w:rsidR="008F0739">
        <w:rPr>
          <w:rFonts w:ascii="Arial" w:hAnsi="Arial" w:cs="Arial"/>
          <w:color w:val="000000"/>
        </w:rPr>
        <w:t>C</w:t>
      </w:r>
      <w:r w:rsidRPr="000A1276">
        <w:rPr>
          <w:rFonts w:ascii="Arial" w:hAnsi="Arial" w:cs="Arial"/>
          <w:color w:val="000000"/>
        </w:rPr>
        <w:t xml:space="preserve">ASES Student </w:t>
      </w:r>
      <w:r>
        <w:rPr>
          <w:rFonts w:ascii="Arial" w:hAnsi="Arial" w:cs="Arial"/>
          <w:color w:val="000000"/>
        </w:rPr>
        <w:t>Advisory Group</w:t>
      </w:r>
      <w:r w:rsidRPr="000A1276">
        <w:rPr>
          <w:rFonts w:ascii="Arial" w:hAnsi="Arial" w:cs="Arial"/>
          <w:color w:val="000000"/>
        </w:rPr>
        <w:t xml:space="preserve"> (</w:t>
      </w:r>
      <w:r>
        <w:rPr>
          <w:rFonts w:ascii="Arial" w:hAnsi="Arial" w:cs="Arial"/>
          <w:color w:val="000000"/>
        </w:rPr>
        <w:t>c.3</w:t>
      </w:r>
      <w:r w:rsidRPr="000A1276">
        <w:rPr>
          <w:rFonts w:ascii="Arial" w:hAnsi="Arial" w:cs="Arial"/>
          <w:color w:val="000000"/>
        </w:rPr>
        <w:t xml:space="preserve"> meetings per annum).</w:t>
      </w:r>
    </w:p>
    <w:p w14:paraId="13C395C4" w14:textId="77777777" w:rsidR="00760DC5" w:rsidRPr="000A1276" w:rsidRDefault="00760DC5" w:rsidP="00760DC5">
      <w:pPr>
        <w:autoSpaceDE w:val="0"/>
        <w:autoSpaceDN w:val="0"/>
        <w:adjustRightInd w:val="0"/>
        <w:ind w:left="360"/>
        <w:rPr>
          <w:rFonts w:ascii="Arial" w:eastAsia="Calibri" w:hAnsi="Arial" w:cs="Arial"/>
          <w:lang w:eastAsia="en-GB"/>
        </w:rPr>
      </w:pPr>
    </w:p>
    <w:p w14:paraId="51554DC1" w14:textId="77777777" w:rsidR="00760DC5" w:rsidRPr="000A1276" w:rsidRDefault="00760DC5" w:rsidP="00760DC5">
      <w:pPr>
        <w:autoSpaceDE w:val="0"/>
        <w:autoSpaceDN w:val="0"/>
        <w:adjustRightInd w:val="0"/>
        <w:spacing w:after="240"/>
        <w:rPr>
          <w:rFonts w:ascii="Arial" w:eastAsia="Calibri" w:hAnsi="Arial" w:cs="Arial"/>
          <w:lang w:eastAsia="en-GB"/>
        </w:rPr>
      </w:pPr>
      <w:r w:rsidRPr="000A1276">
        <w:rPr>
          <w:rFonts w:ascii="Arial" w:hAnsi="Arial" w:cs="Arial"/>
          <w:b/>
          <w:bCs/>
          <w:color w:val="000000"/>
        </w:rPr>
        <w:t>Education and Experience</w:t>
      </w:r>
    </w:p>
    <w:p w14:paraId="5094BEE0" w14:textId="5394460A" w:rsidR="00760DC5" w:rsidRPr="000A1276" w:rsidRDefault="00760DC5">
      <w:pPr>
        <w:numPr>
          <w:ilvl w:val="0"/>
          <w:numId w:val="3"/>
        </w:numPr>
        <w:spacing w:after="80" w:line="240" w:lineRule="auto"/>
        <w:ind w:left="357" w:hanging="357"/>
        <w:rPr>
          <w:rFonts w:ascii="Arial" w:hAnsi="Arial" w:cs="Arial"/>
          <w:color w:val="000000"/>
        </w:rPr>
      </w:pPr>
      <w:r w:rsidRPr="000A1276">
        <w:rPr>
          <w:rFonts w:ascii="Arial" w:hAnsi="Arial" w:cs="Arial"/>
          <w:color w:val="000000"/>
        </w:rPr>
        <w:t xml:space="preserve">Student or graduate member of </w:t>
      </w:r>
      <w:r w:rsidR="008F0739">
        <w:rPr>
          <w:rFonts w:ascii="Arial" w:hAnsi="Arial" w:cs="Arial"/>
          <w:color w:val="000000"/>
        </w:rPr>
        <w:t>C</w:t>
      </w:r>
      <w:r w:rsidRPr="000A1276">
        <w:rPr>
          <w:rFonts w:ascii="Arial" w:hAnsi="Arial" w:cs="Arial"/>
          <w:color w:val="000000"/>
        </w:rPr>
        <w:t>ASES (</w:t>
      </w:r>
      <w:r>
        <w:rPr>
          <w:rFonts w:ascii="Arial" w:hAnsi="Arial" w:cs="Arial"/>
          <w:color w:val="000000"/>
        </w:rPr>
        <w:t>one Undergraduate role and one Postgraduate role per Division</w:t>
      </w:r>
      <w:r w:rsidRPr="000A1276">
        <w:rPr>
          <w:rFonts w:ascii="Arial" w:hAnsi="Arial" w:cs="Arial"/>
          <w:color w:val="000000"/>
        </w:rPr>
        <w:t>)</w:t>
      </w:r>
    </w:p>
    <w:p w14:paraId="756B8870" w14:textId="77777777" w:rsidR="00760DC5" w:rsidRPr="000A1276" w:rsidRDefault="00760DC5">
      <w:pPr>
        <w:numPr>
          <w:ilvl w:val="0"/>
          <w:numId w:val="3"/>
        </w:numPr>
        <w:spacing w:after="80" w:line="240" w:lineRule="auto"/>
        <w:rPr>
          <w:rFonts w:ascii="Arial" w:hAnsi="Arial" w:cs="Arial"/>
          <w:color w:val="000000"/>
        </w:rPr>
      </w:pPr>
      <w:r w:rsidRPr="000A1276">
        <w:rPr>
          <w:rFonts w:ascii="Arial" w:hAnsi="Arial" w:cs="Arial"/>
          <w:color w:val="000000"/>
        </w:rPr>
        <w:t>Knowledge of the Division’s subject-area</w:t>
      </w:r>
    </w:p>
    <w:p w14:paraId="395E3490" w14:textId="6125C451" w:rsidR="00760DC5" w:rsidRPr="000A1276" w:rsidRDefault="00760DC5">
      <w:pPr>
        <w:numPr>
          <w:ilvl w:val="0"/>
          <w:numId w:val="3"/>
        </w:numPr>
        <w:spacing w:after="80" w:line="240" w:lineRule="auto"/>
        <w:rPr>
          <w:rFonts w:ascii="Arial" w:hAnsi="Arial" w:cs="Arial"/>
          <w:color w:val="000000"/>
        </w:rPr>
      </w:pPr>
      <w:r w:rsidRPr="000A1276">
        <w:rPr>
          <w:rFonts w:ascii="Arial" w:hAnsi="Arial" w:cs="Arial"/>
          <w:color w:val="000000"/>
        </w:rPr>
        <w:t xml:space="preserve">Ideas on improving the membership experience for </w:t>
      </w:r>
      <w:r w:rsidR="008F0739">
        <w:rPr>
          <w:rFonts w:ascii="Arial" w:hAnsi="Arial" w:cs="Arial"/>
          <w:color w:val="000000"/>
        </w:rPr>
        <w:t>C</w:t>
      </w:r>
      <w:r w:rsidRPr="000A1276">
        <w:rPr>
          <w:rFonts w:ascii="Arial" w:hAnsi="Arial" w:cs="Arial"/>
          <w:color w:val="000000"/>
        </w:rPr>
        <w:t>ASES student and graduate members</w:t>
      </w:r>
    </w:p>
    <w:p w14:paraId="6E134629" w14:textId="77777777" w:rsidR="00760DC5" w:rsidRPr="000A1276" w:rsidRDefault="00760DC5" w:rsidP="00760DC5">
      <w:pPr>
        <w:pStyle w:val="NormalWeb"/>
        <w:rPr>
          <w:rFonts w:ascii="Arial" w:hAnsi="Arial" w:cs="Arial"/>
          <w:color w:val="000000"/>
          <w:sz w:val="22"/>
          <w:szCs w:val="22"/>
        </w:rPr>
      </w:pPr>
      <w:r w:rsidRPr="000A1276">
        <w:rPr>
          <w:rFonts w:ascii="Arial" w:hAnsi="Arial" w:cs="Arial"/>
          <w:b/>
          <w:bCs/>
          <w:color w:val="000000"/>
          <w:sz w:val="22"/>
          <w:szCs w:val="22"/>
        </w:rPr>
        <w:t>Key Competencies</w:t>
      </w:r>
    </w:p>
    <w:p w14:paraId="74778887"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Planning and organising</w:t>
      </w:r>
    </w:p>
    <w:p w14:paraId="28BDAA24" w14:textId="77777777" w:rsidR="00760DC5" w:rsidRPr="000A1276" w:rsidRDefault="00760DC5">
      <w:pPr>
        <w:numPr>
          <w:ilvl w:val="0"/>
          <w:numId w:val="7"/>
        </w:numPr>
        <w:spacing w:after="81" w:line="240" w:lineRule="auto"/>
        <w:rPr>
          <w:rFonts w:ascii="Arial" w:hAnsi="Arial" w:cs="Arial"/>
          <w:color w:val="000000"/>
        </w:rPr>
      </w:pPr>
      <w:r w:rsidRPr="000A1276">
        <w:rPr>
          <w:rFonts w:ascii="Arial" w:hAnsi="Arial" w:cs="Arial"/>
          <w:color w:val="000000"/>
        </w:rPr>
        <w:t>Decision-making</w:t>
      </w:r>
    </w:p>
    <w:p w14:paraId="0F34EDBD" w14:textId="77777777" w:rsidR="00760DC5" w:rsidRPr="000A1276" w:rsidRDefault="00760DC5">
      <w:pPr>
        <w:numPr>
          <w:ilvl w:val="0"/>
          <w:numId w:val="7"/>
        </w:numPr>
        <w:spacing w:after="81" w:line="240" w:lineRule="auto"/>
        <w:rPr>
          <w:rFonts w:ascii="Arial" w:hAnsi="Arial" w:cs="Arial"/>
          <w:color w:val="000000"/>
        </w:rPr>
      </w:pPr>
      <w:r w:rsidRPr="000A1276">
        <w:rPr>
          <w:rFonts w:ascii="Arial" w:hAnsi="Arial" w:cs="Arial"/>
          <w:color w:val="000000"/>
        </w:rPr>
        <w:t>Communication skills</w:t>
      </w:r>
    </w:p>
    <w:p w14:paraId="7C912A26"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Interpersonal skills</w:t>
      </w:r>
    </w:p>
    <w:p w14:paraId="680AE060"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Reliability</w:t>
      </w:r>
    </w:p>
    <w:p w14:paraId="044EA45C" w14:textId="77777777" w:rsidR="00760DC5" w:rsidRPr="000A1276" w:rsidRDefault="00760DC5">
      <w:pPr>
        <w:numPr>
          <w:ilvl w:val="0"/>
          <w:numId w:val="7"/>
        </w:numPr>
        <w:spacing w:after="120" w:line="240" w:lineRule="auto"/>
        <w:rPr>
          <w:rFonts w:ascii="Arial" w:hAnsi="Arial" w:cs="Arial"/>
          <w:color w:val="000000"/>
        </w:rPr>
      </w:pPr>
      <w:r w:rsidRPr="000A1276">
        <w:rPr>
          <w:rFonts w:ascii="Arial" w:hAnsi="Arial" w:cs="Arial"/>
          <w:color w:val="000000"/>
        </w:rPr>
        <w:t>Ability to respond promptly to e-mails.</w:t>
      </w:r>
    </w:p>
    <w:p w14:paraId="0405B0BE" w14:textId="77777777" w:rsidR="00760DC5" w:rsidRDefault="00760DC5" w:rsidP="00760DC5">
      <w:pPr>
        <w:spacing w:after="120"/>
        <w:rPr>
          <w:rFonts w:ascii="Arial" w:hAnsi="Arial" w:cs="Arial"/>
          <w:color w:val="000000"/>
        </w:rPr>
      </w:pPr>
    </w:p>
    <w:p w14:paraId="402C95DF" w14:textId="77777777" w:rsidR="00760DC5" w:rsidRPr="000A1276" w:rsidRDefault="00760DC5" w:rsidP="00760DC5">
      <w:pPr>
        <w:spacing w:after="120"/>
        <w:rPr>
          <w:rFonts w:ascii="Arial" w:hAnsi="Arial" w:cs="Arial"/>
          <w:color w:val="000000"/>
        </w:rPr>
      </w:pPr>
    </w:p>
    <w:p w14:paraId="6EF2EFCB" w14:textId="2BEEA6C5" w:rsidR="00917412" w:rsidRDefault="00917412" w:rsidP="00760DC5">
      <w:pPr>
        <w:rPr>
          <w:rFonts w:ascii="Arial" w:hAnsi="Arial" w:cs="Arial"/>
        </w:rPr>
      </w:pPr>
    </w:p>
    <w:sectPr w:rsidR="00917412" w:rsidSect="009E30B5">
      <w:headerReference w:type="default" r:id="rId16"/>
      <w:footerReference w:type="default" r:id="rId17"/>
      <w:headerReference w:type="first" r:id="rId18"/>
      <w:footerReference w:type="first" r:id="rId19"/>
      <w:pgSz w:w="11906" w:h="16838"/>
      <w:pgMar w:top="851" w:right="1274" w:bottom="1440" w:left="1440" w:header="17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D2DE" w14:textId="77777777" w:rsidR="00C67B8D" w:rsidRDefault="00C67B8D" w:rsidP="00194601">
      <w:pPr>
        <w:spacing w:after="0" w:line="240" w:lineRule="auto"/>
      </w:pPr>
      <w:r>
        <w:separator/>
      </w:r>
    </w:p>
    <w:p w14:paraId="28A98749" w14:textId="77777777" w:rsidR="00C67B8D" w:rsidRDefault="00C67B8D"/>
  </w:endnote>
  <w:endnote w:type="continuationSeparator" w:id="0">
    <w:p w14:paraId="464AE115" w14:textId="77777777" w:rsidR="00C67B8D" w:rsidRDefault="00C67B8D" w:rsidP="00194601">
      <w:pPr>
        <w:spacing w:after="0" w:line="240" w:lineRule="auto"/>
      </w:pPr>
      <w:r>
        <w:continuationSeparator/>
      </w:r>
    </w:p>
    <w:p w14:paraId="41A9B161" w14:textId="77777777" w:rsidR="00C67B8D" w:rsidRDefault="00C67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9C9C" w14:textId="7F5F8FEB" w:rsidR="00732801" w:rsidRPr="00732801" w:rsidRDefault="00732801" w:rsidP="00732801">
    <w:pPr>
      <w:pStyle w:val="Footer"/>
      <w:ind w:left="-1701" w:right="-1418"/>
      <w:jc w:val="center"/>
      <w:rPr>
        <w:rFonts w:ascii="Helvetica Neue" w:hAnsi="Helvetica Neue"/>
        <w:noProof/>
        <w:sz w:val="24"/>
      </w:rPr>
    </w:pPr>
  </w:p>
  <w:p w14:paraId="579C4F6B" w14:textId="240E86D6" w:rsidR="002E2B74" w:rsidRDefault="00A902E3" w:rsidP="00C00803">
    <w:pPr>
      <w:pStyle w:val="Footer"/>
      <w:ind w:left="-1701" w:right="-1418"/>
      <w:jc w:val="right"/>
    </w:pPr>
    <w:r>
      <w:rPr>
        <w:noProof/>
      </w:rPr>
      <w:drawing>
        <wp:inline distT="0" distB="0" distL="0" distR="0" wp14:anchorId="2BB06D8B" wp14:editId="60E9FCFB">
          <wp:extent cx="1390650" cy="665361"/>
          <wp:effectExtent l="0" t="0" r="0" b="0"/>
          <wp:docPr id="91" name="Picture 3">
            <a:extLst xmlns:a="http://schemas.openxmlformats.org/drawingml/2006/main">
              <a:ext uri="{FF2B5EF4-FFF2-40B4-BE49-F238E27FC236}">
                <a16:creationId xmlns:a16="http://schemas.microsoft.com/office/drawing/2014/main" id="{3D679F36-A121-4C37-A413-F9E43F10A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679F36-A121-4C37-A413-F9E43F10AF05}"/>
                      </a:ext>
                    </a:extLst>
                  </pic:cNvPr>
                  <pic:cNvPicPr>
                    <a:picLocks noChangeAspect="1"/>
                  </pic:cNvPicPr>
                </pic:nvPicPr>
                <pic:blipFill rotWithShape="1">
                  <a:blip r:embed="rId1"/>
                  <a:srcRect l="63155" t="19364" r="10345" b="62177"/>
                  <a:stretch/>
                </pic:blipFill>
                <pic:spPr bwMode="auto">
                  <a:xfrm flipH="1">
                    <a:off x="0" y="0"/>
                    <a:ext cx="1452704" cy="69505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7C4FE6">
      <w:rPr>
        <w:noProof/>
      </w:rPr>
      <w:t xml:space="preserve">                </w:t>
    </w:r>
    <w:r>
      <w:rPr>
        <w:noProof/>
      </w:rPr>
      <w:t xml:space="preserve">  </w:t>
    </w:r>
    <w:r w:rsidRPr="00A902E3">
      <w:rPr>
        <w:noProof/>
      </w:rPr>
      <w:drawing>
        <wp:inline distT="0" distB="0" distL="0" distR="0" wp14:anchorId="5D112780" wp14:editId="3D120E25">
          <wp:extent cx="5524500" cy="685800"/>
          <wp:effectExtent l="0" t="0" r="0" b="0"/>
          <wp:docPr id="92" name="Picture 92">
            <a:extLst xmlns:a="http://schemas.openxmlformats.org/drawingml/2006/main">
              <a:ext uri="{FF2B5EF4-FFF2-40B4-BE49-F238E27FC236}">
                <a16:creationId xmlns:a16="http://schemas.microsoft.com/office/drawing/2014/main" id="{3D679F36-A121-4C37-A413-F9E43F10A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679F36-A121-4C37-A413-F9E43F10AF05}"/>
                      </a:ext>
                    </a:extLst>
                  </pic:cNvPr>
                  <pic:cNvPicPr>
                    <a:picLocks noChangeAspect="1"/>
                  </pic:cNvPicPr>
                </pic:nvPicPr>
                <pic:blipFill rotWithShape="1">
                  <a:blip r:embed="rId1"/>
                  <a:srcRect l="378" t="72385" r="11909" b="1292"/>
                  <a:stretch/>
                </pic:blipFill>
                <pic:spPr bwMode="auto">
                  <a:xfrm flipV="1">
                    <a:off x="0" y="0"/>
                    <a:ext cx="5524500" cy="685800"/>
                  </a:xfrm>
                  <a:prstGeom prst="rect">
                    <a:avLst/>
                  </a:prstGeom>
                  <a:ln>
                    <a:noFill/>
                  </a:ln>
                  <a:extLst>
                    <a:ext uri="{53640926-AAD7-44D8-BBD7-CCE9431645EC}">
                      <a14:shadowObscured xmlns:a14="http://schemas.microsoft.com/office/drawing/2010/main"/>
                    </a:ext>
                  </a:extLst>
                </pic:spPr>
              </pic:pic>
            </a:graphicData>
          </a:graphic>
        </wp:inline>
      </w:drawing>
    </w:r>
    <w:r w:rsidR="00A05593" w:rsidRPr="00AF1678">
      <w:rPr>
        <w:noProof/>
      </w:rPr>
      <mc:AlternateContent>
        <mc:Choice Requires="wps">
          <w:drawing>
            <wp:anchor distT="0" distB="0" distL="114300" distR="114300" simplePos="0" relativeHeight="251663360" behindDoc="0" locked="0" layoutInCell="1" allowOverlap="1" wp14:anchorId="3F56DE0A" wp14:editId="4130BAB2">
              <wp:simplePos x="0" y="0"/>
              <wp:positionH relativeFrom="column">
                <wp:posOffset>7828280</wp:posOffset>
              </wp:positionH>
              <wp:positionV relativeFrom="paragraph">
                <wp:posOffset>32385</wp:posOffset>
              </wp:positionV>
              <wp:extent cx="3865880" cy="593725"/>
              <wp:effectExtent l="0" t="0" r="1270" b="0"/>
              <wp:wrapNone/>
              <wp:docPr id="29" name="Rectangle 4">
                <a:extLst xmlns:a="http://schemas.openxmlformats.org/drawingml/2006/main">
                  <a:ext uri="{FF2B5EF4-FFF2-40B4-BE49-F238E27FC236}">
                    <a16:creationId xmlns:a16="http://schemas.microsoft.com/office/drawing/2014/main" id="{3A48412F-EB04-43B8-8476-61CC4211A7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5880" cy="593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264950" id="Rectangle 4" o:spid="_x0000_s1026" style="position:absolute;margin-left:616.4pt;margin-top:2.55pt;width:304.4pt;height:4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" fillcolor="white [3212]" strokecolor="white [3212]" strokeweight="2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5227" w14:textId="665A6FD1" w:rsidR="00A05593" w:rsidRDefault="00A05593" w:rsidP="00F647AD">
    <w:pPr>
      <w:tabs>
        <w:tab w:val="left" w:pos="5925"/>
      </w:tabs>
      <w:ind w:left="-1701" w:right="-1701"/>
      <w:jc w:val="center"/>
      <w:rPr>
        <w:rFonts w:ascii="Helvetica Neue" w:hAnsi="Helvetica Neue"/>
        <w:b/>
        <w:color w:val="1F497D" w:themeColor="text2"/>
        <w:sz w:val="24"/>
      </w:rPr>
    </w:pPr>
  </w:p>
  <w:p w14:paraId="3739290B" w14:textId="3599A462" w:rsidR="00A05593" w:rsidRDefault="00A05593" w:rsidP="00A05593">
    <w:pPr>
      <w:pStyle w:val="Footer"/>
      <w:tabs>
        <w:tab w:val="clear" w:pos="4513"/>
        <w:tab w:val="clear" w:pos="9026"/>
        <w:tab w:val="left" w:pos="6540"/>
      </w:tabs>
      <w:ind w:left="-1701" w:right="-1418"/>
      <w:jc w:val="center"/>
      <w:rPr>
        <w:rFonts w:ascii="Calibri Light" w:hAnsi="Calibri Light" w:cs="Calibri Light"/>
        <w:b/>
        <w:i/>
        <w:color w:val="1F497D" w:themeColor="text2"/>
        <w:sz w:val="32"/>
      </w:rPr>
    </w:pPr>
  </w:p>
  <w:p w14:paraId="62440E9A" w14:textId="77777777" w:rsidR="00A05593" w:rsidRDefault="00A05593" w:rsidP="00A05593">
    <w:pPr>
      <w:pStyle w:val="Footer"/>
      <w:tabs>
        <w:tab w:val="clear" w:pos="4513"/>
        <w:tab w:val="clear" w:pos="9026"/>
        <w:tab w:val="left" w:pos="6540"/>
      </w:tabs>
      <w:ind w:left="-1701" w:right="-1418"/>
      <w:jc w:val="center"/>
      <w:rPr>
        <w:rFonts w:ascii="Calibri Light" w:hAnsi="Calibri Light" w:cs="Calibri Light"/>
        <w:b/>
        <w:i/>
        <w:color w:val="1F497D" w:themeColor="text2"/>
        <w:sz w:val="32"/>
      </w:rPr>
    </w:pPr>
  </w:p>
  <w:p w14:paraId="3DD5A761" w14:textId="77777777" w:rsidR="00A05593" w:rsidRDefault="00A05593" w:rsidP="00A05593">
    <w:pPr>
      <w:pStyle w:val="Footer"/>
      <w:tabs>
        <w:tab w:val="clear" w:pos="4513"/>
        <w:tab w:val="clear" w:pos="9026"/>
        <w:tab w:val="left" w:pos="6540"/>
      </w:tabs>
      <w:ind w:left="-1701" w:right="-1418"/>
      <w:jc w:val="center"/>
      <w:rPr>
        <w:rFonts w:ascii="Calibri Light" w:hAnsi="Calibri Light" w:cs="Calibri Light"/>
        <w:b/>
        <w:i/>
        <w:color w:val="1F497D" w:themeColor="text2"/>
        <w:sz w:val="32"/>
      </w:rPr>
    </w:pPr>
  </w:p>
  <w:p w14:paraId="6558D661" w14:textId="6A745676" w:rsidR="00A05593" w:rsidRDefault="00C022B6" w:rsidP="00C022B6">
    <w:pPr>
      <w:pStyle w:val="Footer"/>
      <w:tabs>
        <w:tab w:val="clear" w:pos="4513"/>
        <w:tab w:val="clear" w:pos="9026"/>
        <w:tab w:val="left" w:pos="3920"/>
        <w:tab w:val="left" w:pos="6540"/>
      </w:tabs>
      <w:ind w:left="-1701" w:right="-1418"/>
    </w:pPr>
    <w:r>
      <w:tab/>
    </w:r>
  </w:p>
  <w:p w14:paraId="57C62A30" w14:textId="684D4867" w:rsidR="00A05593" w:rsidRDefault="00A05593" w:rsidP="00A05593">
    <w:pPr>
      <w:pStyle w:val="Footer"/>
      <w:tabs>
        <w:tab w:val="clear" w:pos="4513"/>
        <w:tab w:val="clear" w:pos="9026"/>
        <w:tab w:val="left" w:pos="6540"/>
      </w:tabs>
      <w:ind w:left="-1701" w:right="-1418"/>
      <w:jc w:val="center"/>
    </w:pPr>
  </w:p>
  <w:p w14:paraId="77DF96DE" w14:textId="57ABC1BA" w:rsidR="00A05593" w:rsidRDefault="00A05593" w:rsidP="00A05593">
    <w:pPr>
      <w:pStyle w:val="Footer"/>
      <w:tabs>
        <w:tab w:val="clear" w:pos="4513"/>
        <w:tab w:val="clear" w:pos="9026"/>
        <w:tab w:val="left" w:pos="6540"/>
      </w:tabs>
      <w:ind w:left="-1701" w:right="-1418"/>
      <w:jc w:val="center"/>
    </w:pPr>
  </w:p>
  <w:p w14:paraId="5CF7A6F7" w14:textId="77777777" w:rsidR="00A05593" w:rsidRDefault="00A05593" w:rsidP="00A05593">
    <w:pPr>
      <w:pStyle w:val="Footer"/>
      <w:tabs>
        <w:tab w:val="clear" w:pos="4513"/>
        <w:tab w:val="clear" w:pos="9026"/>
        <w:tab w:val="left" w:pos="6540"/>
      </w:tabs>
      <w:ind w:left="-1701" w:right="-1418"/>
      <w:jc w:val="center"/>
    </w:pPr>
  </w:p>
  <w:p w14:paraId="19F9ABE9" w14:textId="1E26A5C6" w:rsidR="00732801" w:rsidRDefault="00732801" w:rsidP="00732801">
    <w:pPr>
      <w:pStyle w:val="Footer"/>
      <w:tabs>
        <w:tab w:val="clear" w:pos="4513"/>
        <w:tab w:val="clear" w:pos="9026"/>
        <w:tab w:val="left" w:pos="6540"/>
      </w:tabs>
      <w:ind w:left="-1701" w:right="-1418"/>
      <w:jc w:val="right"/>
    </w:pPr>
    <w:r>
      <w:rPr>
        <w:noProof/>
      </w:rPr>
      <w:drawing>
        <wp:inline distT="0" distB="0" distL="0" distR="0" wp14:anchorId="5A09C094" wp14:editId="432DDBC3">
          <wp:extent cx="1390650" cy="665361"/>
          <wp:effectExtent l="0" t="0" r="0" b="0"/>
          <wp:docPr id="97" name="Picture 97">
            <a:extLst xmlns:a="http://schemas.openxmlformats.org/drawingml/2006/main">
              <a:ext uri="{FF2B5EF4-FFF2-40B4-BE49-F238E27FC236}">
                <a16:creationId xmlns:a16="http://schemas.microsoft.com/office/drawing/2014/main" id="{3D679F36-A121-4C37-A413-F9E43F10A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679F36-A121-4C37-A413-F9E43F10AF05}"/>
                      </a:ext>
                    </a:extLst>
                  </pic:cNvPr>
                  <pic:cNvPicPr>
                    <a:picLocks noChangeAspect="1"/>
                  </pic:cNvPicPr>
                </pic:nvPicPr>
                <pic:blipFill rotWithShape="1">
                  <a:blip r:embed="rId1"/>
                  <a:srcRect l="63155" t="19364" r="10345" b="62177"/>
                  <a:stretch/>
                </pic:blipFill>
                <pic:spPr bwMode="auto">
                  <a:xfrm flipH="1">
                    <a:off x="0" y="0"/>
                    <a:ext cx="1452704" cy="69505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A902E3">
      <w:rPr>
        <w:noProof/>
      </w:rPr>
      <w:drawing>
        <wp:inline distT="0" distB="0" distL="0" distR="0" wp14:anchorId="7D43166F" wp14:editId="11C08C99">
          <wp:extent cx="5524500" cy="685800"/>
          <wp:effectExtent l="0" t="0" r="0" b="0"/>
          <wp:docPr id="98" name="Picture 3">
            <a:extLst xmlns:a="http://schemas.openxmlformats.org/drawingml/2006/main">
              <a:ext uri="{FF2B5EF4-FFF2-40B4-BE49-F238E27FC236}">
                <a16:creationId xmlns:a16="http://schemas.microsoft.com/office/drawing/2014/main" id="{3D679F36-A121-4C37-A413-F9E43F10A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679F36-A121-4C37-A413-F9E43F10AF05}"/>
                      </a:ext>
                    </a:extLst>
                  </pic:cNvPr>
                  <pic:cNvPicPr>
                    <a:picLocks noChangeAspect="1"/>
                  </pic:cNvPicPr>
                </pic:nvPicPr>
                <pic:blipFill rotWithShape="1">
                  <a:blip r:embed="rId1"/>
                  <a:srcRect l="378" t="72385" r="11909" b="1292"/>
                  <a:stretch/>
                </pic:blipFill>
                <pic:spPr bwMode="auto">
                  <a:xfrm flipV="1">
                    <a:off x="0" y="0"/>
                    <a:ext cx="5524500" cy="6858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E4E9" w14:textId="77777777" w:rsidR="00C67B8D" w:rsidRDefault="00C67B8D" w:rsidP="00194601">
      <w:pPr>
        <w:spacing w:after="0" w:line="240" w:lineRule="auto"/>
      </w:pPr>
      <w:r>
        <w:separator/>
      </w:r>
    </w:p>
    <w:p w14:paraId="24EC9616" w14:textId="77777777" w:rsidR="00C67B8D" w:rsidRDefault="00C67B8D"/>
  </w:footnote>
  <w:footnote w:type="continuationSeparator" w:id="0">
    <w:p w14:paraId="67E295BB" w14:textId="77777777" w:rsidR="00C67B8D" w:rsidRDefault="00C67B8D" w:rsidP="00194601">
      <w:pPr>
        <w:spacing w:after="0" w:line="240" w:lineRule="auto"/>
      </w:pPr>
      <w:r>
        <w:continuationSeparator/>
      </w:r>
    </w:p>
    <w:p w14:paraId="7A970F88" w14:textId="77777777" w:rsidR="00C67B8D" w:rsidRDefault="00C67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EB1B" w14:textId="77777777" w:rsidR="004F3574" w:rsidRPr="004F3574" w:rsidRDefault="004F3574" w:rsidP="00AF1678">
    <w:pPr>
      <w:pStyle w:val="Header"/>
      <w:jc w:val="center"/>
      <w:rPr>
        <w:sz w:val="16"/>
      </w:rPr>
    </w:pPr>
  </w:p>
  <w:p w14:paraId="2A786A39" w14:textId="72F2DF7B" w:rsidR="00194601" w:rsidRDefault="00194601" w:rsidP="00AF1678">
    <w:pPr>
      <w:pStyle w:val="Header"/>
      <w:jc w:val="center"/>
    </w:pPr>
  </w:p>
  <w:p w14:paraId="171FB6FF" w14:textId="77777777" w:rsidR="002E2B74" w:rsidRPr="00FC147F" w:rsidRDefault="002E2B74">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BB01" w14:textId="0383FEF3" w:rsidR="00732801" w:rsidRDefault="00732801" w:rsidP="007328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29D"/>
    <w:multiLevelType w:val="multilevel"/>
    <w:tmpl w:val="32DC9E8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2A32D54"/>
    <w:multiLevelType w:val="multilevel"/>
    <w:tmpl w:val="6458EAC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7F05F1C"/>
    <w:multiLevelType w:val="multilevel"/>
    <w:tmpl w:val="EB605D6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3C140CF"/>
    <w:multiLevelType w:val="multilevel"/>
    <w:tmpl w:val="30069B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4A10E4B"/>
    <w:multiLevelType w:val="hybridMultilevel"/>
    <w:tmpl w:val="19C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01D33"/>
    <w:multiLevelType w:val="hybridMultilevel"/>
    <w:tmpl w:val="C05AF862"/>
    <w:lvl w:ilvl="0" w:tplc="5D367080">
      <w:start w:val="1"/>
      <w:numFmt w:val="bullet"/>
      <w:lvlText w:val="•"/>
      <w:lvlJc w:val="left"/>
      <w:pPr>
        <w:tabs>
          <w:tab w:val="num" w:pos="720"/>
        </w:tabs>
        <w:ind w:left="720" w:hanging="360"/>
      </w:pPr>
      <w:rPr>
        <w:rFonts w:ascii="Arial" w:hAnsi="Arial" w:hint="default"/>
      </w:rPr>
    </w:lvl>
    <w:lvl w:ilvl="1" w:tplc="81FE7126" w:tentative="1">
      <w:start w:val="1"/>
      <w:numFmt w:val="bullet"/>
      <w:lvlText w:val="•"/>
      <w:lvlJc w:val="left"/>
      <w:pPr>
        <w:tabs>
          <w:tab w:val="num" w:pos="1440"/>
        </w:tabs>
        <w:ind w:left="1440" w:hanging="360"/>
      </w:pPr>
      <w:rPr>
        <w:rFonts w:ascii="Arial" w:hAnsi="Arial" w:hint="default"/>
      </w:rPr>
    </w:lvl>
    <w:lvl w:ilvl="2" w:tplc="496E916E" w:tentative="1">
      <w:start w:val="1"/>
      <w:numFmt w:val="bullet"/>
      <w:lvlText w:val="•"/>
      <w:lvlJc w:val="left"/>
      <w:pPr>
        <w:tabs>
          <w:tab w:val="num" w:pos="2160"/>
        </w:tabs>
        <w:ind w:left="2160" w:hanging="360"/>
      </w:pPr>
      <w:rPr>
        <w:rFonts w:ascii="Arial" w:hAnsi="Arial" w:hint="default"/>
      </w:rPr>
    </w:lvl>
    <w:lvl w:ilvl="3" w:tplc="CB5AC556" w:tentative="1">
      <w:start w:val="1"/>
      <w:numFmt w:val="bullet"/>
      <w:lvlText w:val="•"/>
      <w:lvlJc w:val="left"/>
      <w:pPr>
        <w:tabs>
          <w:tab w:val="num" w:pos="2880"/>
        </w:tabs>
        <w:ind w:left="2880" w:hanging="360"/>
      </w:pPr>
      <w:rPr>
        <w:rFonts w:ascii="Arial" w:hAnsi="Arial" w:hint="default"/>
      </w:rPr>
    </w:lvl>
    <w:lvl w:ilvl="4" w:tplc="EA961A24" w:tentative="1">
      <w:start w:val="1"/>
      <w:numFmt w:val="bullet"/>
      <w:lvlText w:val="•"/>
      <w:lvlJc w:val="left"/>
      <w:pPr>
        <w:tabs>
          <w:tab w:val="num" w:pos="3600"/>
        </w:tabs>
        <w:ind w:left="3600" w:hanging="360"/>
      </w:pPr>
      <w:rPr>
        <w:rFonts w:ascii="Arial" w:hAnsi="Arial" w:hint="default"/>
      </w:rPr>
    </w:lvl>
    <w:lvl w:ilvl="5" w:tplc="241E02F0" w:tentative="1">
      <w:start w:val="1"/>
      <w:numFmt w:val="bullet"/>
      <w:lvlText w:val="•"/>
      <w:lvlJc w:val="left"/>
      <w:pPr>
        <w:tabs>
          <w:tab w:val="num" w:pos="4320"/>
        </w:tabs>
        <w:ind w:left="4320" w:hanging="360"/>
      </w:pPr>
      <w:rPr>
        <w:rFonts w:ascii="Arial" w:hAnsi="Arial" w:hint="default"/>
      </w:rPr>
    </w:lvl>
    <w:lvl w:ilvl="6" w:tplc="FD52C99E" w:tentative="1">
      <w:start w:val="1"/>
      <w:numFmt w:val="bullet"/>
      <w:lvlText w:val="•"/>
      <w:lvlJc w:val="left"/>
      <w:pPr>
        <w:tabs>
          <w:tab w:val="num" w:pos="5040"/>
        </w:tabs>
        <w:ind w:left="5040" w:hanging="360"/>
      </w:pPr>
      <w:rPr>
        <w:rFonts w:ascii="Arial" w:hAnsi="Arial" w:hint="default"/>
      </w:rPr>
    </w:lvl>
    <w:lvl w:ilvl="7" w:tplc="52609140" w:tentative="1">
      <w:start w:val="1"/>
      <w:numFmt w:val="bullet"/>
      <w:lvlText w:val="•"/>
      <w:lvlJc w:val="left"/>
      <w:pPr>
        <w:tabs>
          <w:tab w:val="num" w:pos="5760"/>
        </w:tabs>
        <w:ind w:left="5760" w:hanging="360"/>
      </w:pPr>
      <w:rPr>
        <w:rFonts w:ascii="Arial" w:hAnsi="Arial" w:hint="default"/>
      </w:rPr>
    </w:lvl>
    <w:lvl w:ilvl="8" w:tplc="AAF02E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6020A2"/>
    <w:multiLevelType w:val="hybridMultilevel"/>
    <w:tmpl w:val="1F0206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94475A"/>
    <w:multiLevelType w:val="multilevel"/>
    <w:tmpl w:val="1456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75E41"/>
    <w:multiLevelType w:val="multilevel"/>
    <w:tmpl w:val="8228E15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7E3A599F"/>
    <w:multiLevelType w:val="hybridMultilevel"/>
    <w:tmpl w:val="DCA2E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670939">
    <w:abstractNumId w:val="7"/>
  </w:num>
  <w:num w:numId="2" w16cid:durableId="64765368">
    <w:abstractNumId w:val="2"/>
  </w:num>
  <w:num w:numId="3" w16cid:durableId="1310593374">
    <w:abstractNumId w:val="1"/>
  </w:num>
  <w:num w:numId="4" w16cid:durableId="1041586851">
    <w:abstractNumId w:val="3"/>
  </w:num>
  <w:num w:numId="5" w16cid:durableId="423963960">
    <w:abstractNumId w:val="4"/>
  </w:num>
  <w:num w:numId="6" w16cid:durableId="459229282">
    <w:abstractNumId w:val="6"/>
  </w:num>
  <w:num w:numId="7" w16cid:durableId="656229649">
    <w:abstractNumId w:val="9"/>
  </w:num>
  <w:num w:numId="8" w16cid:durableId="204145464">
    <w:abstractNumId w:val="0"/>
  </w:num>
  <w:num w:numId="9" w16cid:durableId="822695586">
    <w:abstractNumId w:val="8"/>
  </w:num>
  <w:num w:numId="10" w16cid:durableId="2564528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01"/>
    <w:rsid w:val="000056F1"/>
    <w:rsid w:val="0001317D"/>
    <w:rsid w:val="00017204"/>
    <w:rsid w:val="00021E30"/>
    <w:rsid w:val="000238F5"/>
    <w:rsid w:val="00024C3A"/>
    <w:rsid w:val="00025CD4"/>
    <w:rsid w:val="0002693D"/>
    <w:rsid w:val="00031F27"/>
    <w:rsid w:val="000346F9"/>
    <w:rsid w:val="00040E30"/>
    <w:rsid w:val="00042DCE"/>
    <w:rsid w:val="000452E0"/>
    <w:rsid w:val="00047A1A"/>
    <w:rsid w:val="00075FAE"/>
    <w:rsid w:val="00080D68"/>
    <w:rsid w:val="000926D8"/>
    <w:rsid w:val="000B5901"/>
    <w:rsid w:val="000B6C10"/>
    <w:rsid w:val="000C215C"/>
    <w:rsid w:val="000C449C"/>
    <w:rsid w:val="000D2323"/>
    <w:rsid w:val="000D67DD"/>
    <w:rsid w:val="000D7594"/>
    <w:rsid w:val="000E543C"/>
    <w:rsid w:val="000E7A4F"/>
    <w:rsid w:val="000F0A31"/>
    <w:rsid w:val="00110FC4"/>
    <w:rsid w:val="00113295"/>
    <w:rsid w:val="00117791"/>
    <w:rsid w:val="00120DA5"/>
    <w:rsid w:val="00130099"/>
    <w:rsid w:val="001314D0"/>
    <w:rsid w:val="00133F27"/>
    <w:rsid w:val="00141BE7"/>
    <w:rsid w:val="001423F0"/>
    <w:rsid w:val="00144560"/>
    <w:rsid w:val="00145D76"/>
    <w:rsid w:val="001501AC"/>
    <w:rsid w:val="0015472E"/>
    <w:rsid w:val="00164A97"/>
    <w:rsid w:val="00170AAC"/>
    <w:rsid w:val="001739BF"/>
    <w:rsid w:val="00194601"/>
    <w:rsid w:val="001A4237"/>
    <w:rsid w:val="001A7153"/>
    <w:rsid w:val="001B1235"/>
    <w:rsid w:val="001B35A5"/>
    <w:rsid w:val="001C094D"/>
    <w:rsid w:val="001C743E"/>
    <w:rsid w:val="001C75AE"/>
    <w:rsid w:val="001D76AD"/>
    <w:rsid w:val="001E3483"/>
    <w:rsid w:val="001E4031"/>
    <w:rsid w:val="001E6C85"/>
    <w:rsid w:val="001E714D"/>
    <w:rsid w:val="001E7D15"/>
    <w:rsid w:val="001F6C46"/>
    <w:rsid w:val="002010C1"/>
    <w:rsid w:val="00203411"/>
    <w:rsid w:val="00205A18"/>
    <w:rsid w:val="00210777"/>
    <w:rsid w:val="002156BA"/>
    <w:rsid w:val="00220696"/>
    <w:rsid w:val="00230E74"/>
    <w:rsid w:val="002323FC"/>
    <w:rsid w:val="00235A15"/>
    <w:rsid w:val="00236130"/>
    <w:rsid w:val="00261795"/>
    <w:rsid w:val="00267BBC"/>
    <w:rsid w:val="0027474D"/>
    <w:rsid w:val="00275FEF"/>
    <w:rsid w:val="00294B85"/>
    <w:rsid w:val="00294F65"/>
    <w:rsid w:val="00297DAB"/>
    <w:rsid w:val="002B028F"/>
    <w:rsid w:val="002B7F9E"/>
    <w:rsid w:val="002C1AAD"/>
    <w:rsid w:val="002C4370"/>
    <w:rsid w:val="002D0545"/>
    <w:rsid w:val="002D385C"/>
    <w:rsid w:val="002D4300"/>
    <w:rsid w:val="002D7E0B"/>
    <w:rsid w:val="002E147F"/>
    <w:rsid w:val="002E2B74"/>
    <w:rsid w:val="00301CDB"/>
    <w:rsid w:val="00303BE9"/>
    <w:rsid w:val="00307691"/>
    <w:rsid w:val="003076AB"/>
    <w:rsid w:val="00310FE0"/>
    <w:rsid w:val="003149BA"/>
    <w:rsid w:val="00320712"/>
    <w:rsid w:val="00322B90"/>
    <w:rsid w:val="00325E85"/>
    <w:rsid w:val="003322F1"/>
    <w:rsid w:val="00332E80"/>
    <w:rsid w:val="0033582F"/>
    <w:rsid w:val="003477B8"/>
    <w:rsid w:val="00360583"/>
    <w:rsid w:val="00361FDB"/>
    <w:rsid w:val="0036646C"/>
    <w:rsid w:val="00371CF3"/>
    <w:rsid w:val="0037451A"/>
    <w:rsid w:val="00377FB6"/>
    <w:rsid w:val="0038184E"/>
    <w:rsid w:val="00387FF7"/>
    <w:rsid w:val="00395E66"/>
    <w:rsid w:val="0039637F"/>
    <w:rsid w:val="003A3E4E"/>
    <w:rsid w:val="003D7ACD"/>
    <w:rsid w:val="003F1ACA"/>
    <w:rsid w:val="003F5D10"/>
    <w:rsid w:val="00403C3E"/>
    <w:rsid w:val="0040432F"/>
    <w:rsid w:val="00416517"/>
    <w:rsid w:val="00431E61"/>
    <w:rsid w:val="0044120F"/>
    <w:rsid w:val="004429AC"/>
    <w:rsid w:val="00447D80"/>
    <w:rsid w:val="00452748"/>
    <w:rsid w:val="00461386"/>
    <w:rsid w:val="00462D5F"/>
    <w:rsid w:val="004725D7"/>
    <w:rsid w:val="00475A87"/>
    <w:rsid w:val="0049340B"/>
    <w:rsid w:val="00493A85"/>
    <w:rsid w:val="004A5575"/>
    <w:rsid w:val="004B39AF"/>
    <w:rsid w:val="004B6030"/>
    <w:rsid w:val="004C1A3F"/>
    <w:rsid w:val="004D0DC8"/>
    <w:rsid w:val="004D278A"/>
    <w:rsid w:val="004D71DA"/>
    <w:rsid w:val="004E3723"/>
    <w:rsid w:val="004F0FE0"/>
    <w:rsid w:val="004F31C8"/>
    <w:rsid w:val="004F3574"/>
    <w:rsid w:val="00504913"/>
    <w:rsid w:val="00520DC5"/>
    <w:rsid w:val="00532216"/>
    <w:rsid w:val="00550654"/>
    <w:rsid w:val="00550841"/>
    <w:rsid w:val="00556CD6"/>
    <w:rsid w:val="00565BC8"/>
    <w:rsid w:val="00570CC3"/>
    <w:rsid w:val="005719E8"/>
    <w:rsid w:val="00573E26"/>
    <w:rsid w:val="00577AA5"/>
    <w:rsid w:val="005808E9"/>
    <w:rsid w:val="005841D2"/>
    <w:rsid w:val="00585ABE"/>
    <w:rsid w:val="005926E7"/>
    <w:rsid w:val="00592BD3"/>
    <w:rsid w:val="00595D7A"/>
    <w:rsid w:val="00597711"/>
    <w:rsid w:val="005A6A16"/>
    <w:rsid w:val="005C6699"/>
    <w:rsid w:val="005C6746"/>
    <w:rsid w:val="005D0409"/>
    <w:rsid w:val="005D4EC6"/>
    <w:rsid w:val="005E7215"/>
    <w:rsid w:val="005E7B5E"/>
    <w:rsid w:val="005F742C"/>
    <w:rsid w:val="00602E83"/>
    <w:rsid w:val="0060611D"/>
    <w:rsid w:val="00612D18"/>
    <w:rsid w:val="00626AC8"/>
    <w:rsid w:val="00642499"/>
    <w:rsid w:val="00642FCC"/>
    <w:rsid w:val="00665B43"/>
    <w:rsid w:val="00665D3A"/>
    <w:rsid w:val="0068736F"/>
    <w:rsid w:val="006A30C7"/>
    <w:rsid w:val="006A771A"/>
    <w:rsid w:val="006C2C51"/>
    <w:rsid w:val="006C4288"/>
    <w:rsid w:val="006C5747"/>
    <w:rsid w:val="006D4DB1"/>
    <w:rsid w:val="006D562D"/>
    <w:rsid w:val="006E1EF1"/>
    <w:rsid w:val="006F519F"/>
    <w:rsid w:val="006F5563"/>
    <w:rsid w:val="006F5A9E"/>
    <w:rsid w:val="0070516E"/>
    <w:rsid w:val="00721279"/>
    <w:rsid w:val="0072209F"/>
    <w:rsid w:val="007317C8"/>
    <w:rsid w:val="00731AC6"/>
    <w:rsid w:val="00732801"/>
    <w:rsid w:val="00744062"/>
    <w:rsid w:val="007445DF"/>
    <w:rsid w:val="00744F3C"/>
    <w:rsid w:val="00760DC5"/>
    <w:rsid w:val="007615CA"/>
    <w:rsid w:val="00763E42"/>
    <w:rsid w:val="00774AE0"/>
    <w:rsid w:val="00780D36"/>
    <w:rsid w:val="00785B1C"/>
    <w:rsid w:val="00793EB3"/>
    <w:rsid w:val="00794156"/>
    <w:rsid w:val="007A1457"/>
    <w:rsid w:val="007B008A"/>
    <w:rsid w:val="007B110A"/>
    <w:rsid w:val="007B11FB"/>
    <w:rsid w:val="007C16F1"/>
    <w:rsid w:val="007C41F0"/>
    <w:rsid w:val="007C4B03"/>
    <w:rsid w:val="007C4FE6"/>
    <w:rsid w:val="007D0921"/>
    <w:rsid w:val="007D24EB"/>
    <w:rsid w:val="007D4531"/>
    <w:rsid w:val="007D737F"/>
    <w:rsid w:val="007F0B21"/>
    <w:rsid w:val="0081422B"/>
    <w:rsid w:val="008207B2"/>
    <w:rsid w:val="0082118F"/>
    <w:rsid w:val="0082225F"/>
    <w:rsid w:val="0082763B"/>
    <w:rsid w:val="00835983"/>
    <w:rsid w:val="0085189B"/>
    <w:rsid w:val="008538AA"/>
    <w:rsid w:val="00854A43"/>
    <w:rsid w:val="00857779"/>
    <w:rsid w:val="00882CF7"/>
    <w:rsid w:val="008A5CB5"/>
    <w:rsid w:val="008E1255"/>
    <w:rsid w:val="008F0739"/>
    <w:rsid w:val="008F0D5A"/>
    <w:rsid w:val="008F0F27"/>
    <w:rsid w:val="008F305D"/>
    <w:rsid w:val="00900CA7"/>
    <w:rsid w:val="0090501B"/>
    <w:rsid w:val="00917412"/>
    <w:rsid w:val="009414BB"/>
    <w:rsid w:val="00944056"/>
    <w:rsid w:val="009454AE"/>
    <w:rsid w:val="009456FA"/>
    <w:rsid w:val="0094706F"/>
    <w:rsid w:val="00954C2F"/>
    <w:rsid w:val="00961269"/>
    <w:rsid w:val="009643D6"/>
    <w:rsid w:val="00966A1B"/>
    <w:rsid w:val="00983B0C"/>
    <w:rsid w:val="00994819"/>
    <w:rsid w:val="009A0071"/>
    <w:rsid w:val="009A2D0F"/>
    <w:rsid w:val="009A77A1"/>
    <w:rsid w:val="009B3C97"/>
    <w:rsid w:val="009C0BEA"/>
    <w:rsid w:val="009E30B5"/>
    <w:rsid w:val="009F22BA"/>
    <w:rsid w:val="009F36D3"/>
    <w:rsid w:val="009F5137"/>
    <w:rsid w:val="009F6F09"/>
    <w:rsid w:val="009F7133"/>
    <w:rsid w:val="00A00FDA"/>
    <w:rsid w:val="00A05593"/>
    <w:rsid w:val="00A06963"/>
    <w:rsid w:val="00A16B81"/>
    <w:rsid w:val="00A23BB9"/>
    <w:rsid w:val="00A26F67"/>
    <w:rsid w:val="00A277C0"/>
    <w:rsid w:val="00A30695"/>
    <w:rsid w:val="00A43161"/>
    <w:rsid w:val="00A50AEB"/>
    <w:rsid w:val="00A55C66"/>
    <w:rsid w:val="00A62E58"/>
    <w:rsid w:val="00A659FD"/>
    <w:rsid w:val="00A76DE2"/>
    <w:rsid w:val="00A80027"/>
    <w:rsid w:val="00A8085C"/>
    <w:rsid w:val="00A8103A"/>
    <w:rsid w:val="00A902E3"/>
    <w:rsid w:val="00AD3582"/>
    <w:rsid w:val="00AE365C"/>
    <w:rsid w:val="00AE37EE"/>
    <w:rsid w:val="00AF1678"/>
    <w:rsid w:val="00AF3CC5"/>
    <w:rsid w:val="00AF4923"/>
    <w:rsid w:val="00AF5CBD"/>
    <w:rsid w:val="00B01B0D"/>
    <w:rsid w:val="00B04CCC"/>
    <w:rsid w:val="00B12A6C"/>
    <w:rsid w:val="00B23577"/>
    <w:rsid w:val="00B245B9"/>
    <w:rsid w:val="00B429D1"/>
    <w:rsid w:val="00B45D47"/>
    <w:rsid w:val="00B4656E"/>
    <w:rsid w:val="00B67EA9"/>
    <w:rsid w:val="00B67EF9"/>
    <w:rsid w:val="00B70101"/>
    <w:rsid w:val="00B7194D"/>
    <w:rsid w:val="00B7231F"/>
    <w:rsid w:val="00B76FAD"/>
    <w:rsid w:val="00B87B02"/>
    <w:rsid w:val="00B93CC2"/>
    <w:rsid w:val="00B97607"/>
    <w:rsid w:val="00BA1F55"/>
    <w:rsid w:val="00BA259C"/>
    <w:rsid w:val="00BC4AAB"/>
    <w:rsid w:val="00BC4B01"/>
    <w:rsid w:val="00BF1814"/>
    <w:rsid w:val="00BF6C60"/>
    <w:rsid w:val="00C00803"/>
    <w:rsid w:val="00C01EB2"/>
    <w:rsid w:val="00C022B6"/>
    <w:rsid w:val="00C02ED6"/>
    <w:rsid w:val="00C0696C"/>
    <w:rsid w:val="00C0742C"/>
    <w:rsid w:val="00C15C10"/>
    <w:rsid w:val="00C17276"/>
    <w:rsid w:val="00C20182"/>
    <w:rsid w:val="00C22F1E"/>
    <w:rsid w:val="00C27243"/>
    <w:rsid w:val="00C30690"/>
    <w:rsid w:val="00C36395"/>
    <w:rsid w:val="00C37CA6"/>
    <w:rsid w:val="00C53734"/>
    <w:rsid w:val="00C65B03"/>
    <w:rsid w:val="00C67B8D"/>
    <w:rsid w:val="00C73EA6"/>
    <w:rsid w:val="00C839F8"/>
    <w:rsid w:val="00C85227"/>
    <w:rsid w:val="00C861E4"/>
    <w:rsid w:val="00CA18DE"/>
    <w:rsid w:val="00CA2F6F"/>
    <w:rsid w:val="00CA40C0"/>
    <w:rsid w:val="00CB0AB9"/>
    <w:rsid w:val="00CC4F9F"/>
    <w:rsid w:val="00CC5870"/>
    <w:rsid w:val="00CC6316"/>
    <w:rsid w:val="00CD4D0E"/>
    <w:rsid w:val="00CF53E4"/>
    <w:rsid w:val="00D01D9D"/>
    <w:rsid w:val="00D03250"/>
    <w:rsid w:val="00D16A68"/>
    <w:rsid w:val="00D34E31"/>
    <w:rsid w:val="00D42D8A"/>
    <w:rsid w:val="00D457FE"/>
    <w:rsid w:val="00D45AC1"/>
    <w:rsid w:val="00D5044A"/>
    <w:rsid w:val="00D53173"/>
    <w:rsid w:val="00D5669C"/>
    <w:rsid w:val="00D74466"/>
    <w:rsid w:val="00D80A9B"/>
    <w:rsid w:val="00D810F6"/>
    <w:rsid w:val="00D8180B"/>
    <w:rsid w:val="00D86A3A"/>
    <w:rsid w:val="00DA43F7"/>
    <w:rsid w:val="00DA6869"/>
    <w:rsid w:val="00DB6C4D"/>
    <w:rsid w:val="00DC063C"/>
    <w:rsid w:val="00DC385B"/>
    <w:rsid w:val="00DC526D"/>
    <w:rsid w:val="00DC55D6"/>
    <w:rsid w:val="00DD12C8"/>
    <w:rsid w:val="00DF2B44"/>
    <w:rsid w:val="00DF427A"/>
    <w:rsid w:val="00E13447"/>
    <w:rsid w:val="00E13A4E"/>
    <w:rsid w:val="00E153F2"/>
    <w:rsid w:val="00E305C5"/>
    <w:rsid w:val="00E31BB7"/>
    <w:rsid w:val="00E34316"/>
    <w:rsid w:val="00E352DF"/>
    <w:rsid w:val="00E36902"/>
    <w:rsid w:val="00E4550A"/>
    <w:rsid w:val="00E46B60"/>
    <w:rsid w:val="00E5696D"/>
    <w:rsid w:val="00E774DA"/>
    <w:rsid w:val="00E90731"/>
    <w:rsid w:val="00E90C2B"/>
    <w:rsid w:val="00EB09C5"/>
    <w:rsid w:val="00EC4EC1"/>
    <w:rsid w:val="00EE2A46"/>
    <w:rsid w:val="00EE417F"/>
    <w:rsid w:val="00EF1314"/>
    <w:rsid w:val="00F1070B"/>
    <w:rsid w:val="00F1159E"/>
    <w:rsid w:val="00F1697A"/>
    <w:rsid w:val="00F17F17"/>
    <w:rsid w:val="00F220FF"/>
    <w:rsid w:val="00F264C7"/>
    <w:rsid w:val="00F26506"/>
    <w:rsid w:val="00F36CB9"/>
    <w:rsid w:val="00F40833"/>
    <w:rsid w:val="00F44953"/>
    <w:rsid w:val="00F50855"/>
    <w:rsid w:val="00F647AD"/>
    <w:rsid w:val="00F65470"/>
    <w:rsid w:val="00F66F22"/>
    <w:rsid w:val="00F71F02"/>
    <w:rsid w:val="00F939E5"/>
    <w:rsid w:val="00FA17AE"/>
    <w:rsid w:val="00FA1A84"/>
    <w:rsid w:val="00FA5F2C"/>
    <w:rsid w:val="00FA6D3C"/>
    <w:rsid w:val="00FA7538"/>
    <w:rsid w:val="00FA782D"/>
    <w:rsid w:val="00FB77DC"/>
    <w:rsid w:val="00FC0511"/>
    <w:rsid w:val="00FC147F"/>
    <w:rsid w:val="00FD14A1"/>
    <w:rsid w:val="00FD3822"/>
    <w:rsid w:val="00FD79B4"/>
    <w:rsid w:val="00FE1263"/>
    <w:rsid w:val="00FE4624"/>
    <w:rsid w:val="00FF5A1E"/>
    <w:rsid w:val="00FF61F0"/>
    <w:rsid w:val="00FF7A8F"/>
    <w:rsid w:val="0A5F3132"/>
    <w:rsid w:val="10B984B3"/>
    <w:rsid w:val="34D5E4E6"/>
    <w:rsid w:val="40417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0AB2"/>
  <w15:chartTrackingRefBased/>
  <w15:docId w15:val="{8BD5DC09-DEBB-47D0-8757-F04AB0A0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page"/>
    <w:qFormat/>
    <w:rsid w:val="00F40833"/>
  </w:style>
  <w:style w:type="paragraph" w:styleId="Heading1">
    <w:name w:val="heading 1"/>
    <w:basedOn w:val="Normal"/>
    <w:next w:val="Normal"/>
    <w:link w:val="Heading1Char"/>
    <w:uiPriority w:val="9"/>
    <w:qFormat/>
    <w:rsid w:val="00C00803"/>
    <w:pPr>
      <w:ind w:right="-1701"/>
      <w:outlineLvl w:val="0"/>
    </w:pPr>
    <w:rPr>
      <w:rFonts w:ascii="Helvetica Neue" w:hAnsi="Helvetica Neue"/>
      <w:b/>
      <w:color w:val="1F497D" w:themeColor="text2"/>
      <w:sz w:val="28"/>
    </w:rPr>
  </w:style>
  <w:style w:type="paragraph" w:styleId="Heading2">
    <w:name w:val="heading 2"/>
    <w:basedOn w:val="NoSpacing"/>
    <w:next w:val="Normal"/>
    <w:link w:val="Heading2Char"/>
    <w:uiPriority w:val="9"/>
    <w:unhideWhenUsed/>
    <w:qFormat/>
    <w:rsid w:val="00C00803"/>
    <w:pPr>
      <w:outlineLvl w:val="1"/>
    </w:pPr>
    <w:rPr>
      <w:b/>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601"/>
  </w:style>
  <w:style w:type="paragraph" w:styleId="Footer">
    <w:name w:val="footer"/>
    <w:basedOn w:val="Normal"/>
    <w:link w:val="FooterChar"/>
    <w:uiPriority w:val="99"/>
    <w:unhideWhenUsed/>
    <w:rsid w:val="00194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601"/>
  </w:style>
  <w:style w:type="paragraph" w:styleId="BalloonText">
    <w:name w:val="Balloon Text"/>
    <w:basedOn w:val="Normal"/>
    <w:link w:val="BalloonTextChar"/>
    <w:uiPriority w:val="99"/>
    <w:semiHidden/>
    <w:unhideWhenUsed/>
    <w:rsid w:val="00A90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2E3"/>
    <w:rPr>
      <w:rFonts w:ascii="Segoe UI" w:hAnsi="Segoe UI" w:cs="Segoe UI"/>
      <w:sz w:val="18"/>
      <w:szCs w:val="18"/>
    </w:rPr>
  </w:style>
  <w:style w:type="paragraph" w:styleId="NoSpacing">
    <w:name w:val="No Spacing"/>
    <w:aliases w:val="Standard"/>
    <w:basedOn w:val="Normal"/>
    <w:uiPriority w:val="1"/>
    <w:qFormat/>
    <w:rsid w:val="00D810F6"/>
    <w:rPr>
      <w:rFonts w:ascii="Helvetica Neue" w:hAnsi="Helvetica Neue"/>
    </w:rPr>
  </w:style>
  <w:style w:type="character" w:customStyle="1" w:styleId="Heading1Char">
    <w:name w:val="Heading 1 Char"/>
    <w:basedOn w:val="DefaultParagraphFont"/>
    <w:link w:val="Heading1"/>
    <w:uiPriority w:val="9"/>
    <w:rsid w:val="00C00803"/>
    <w:rPr>
      <w:rFonts w:ascii="Helvetica Neue" w:hAnsi="Helvetica Neue"/>
      <w:b/>
      <w:color w:val="1F497D" w:themeColor="text2"/>
      <w:sz w:val="28"/>
    </w:rPr>
  </w:style>
  <w:style w:type="character" w:customStyle="1" w:styleId="Heading2Char">
    <w:name w:val="Heading 2 Char"/>
    <w:basedOn w:val="DefaultParagraphFont"/>
    <w:link w:val="Heading2"/>
    <w:uiPriority w:val="9"/>
    <w:rsid w:val="00C00803"/>
    <w:rPr>
      <w:rFonts w:ascii="Helvetica Neue" w:hAnsi="Helvetica Neue"/>
      <w:b/>
      <w:color w:val="1F497D" w:themeColor="text2"/>
      <w:sz w:val="24"/>
    </w:rPr>
  </w:style>
  <w:style w:type="paragraph" w:styleId="ListParagraph">
    <w:name w:val="List Paragraph"/>
    <w:basedOn w:val="Normal"/>
    <w:uiPriority w:val="34"/>
    <w:qFormat/>
    <w:rsid w:val="000D7594"/>
    <w:pPr>
      <w:ind w:left="720"/>
      <w:contextualSpacing/>
    </w:pPr>
  </w:style>
  <w:style w:type="table" w:styleId="TableGrid">
    <w:name w:val="Table Grid"/>
    <w:basedOn w:val="TableNormal"/>
    <w:uiPriority w:val="59"/>
    <w:rsid w:val="006C5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5747"/>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144560"/>
    <w:rPr>
      <w:b/>
      <w:bCs/>
    </w:rPr>
  </w:style>
  <w:style w:type="character" w:styleId="UnresolvedMention">
    <w:name w:val="Unresolved Mention"/>
    <w:basedOn w:val="DefaultParagraphFont"/>
    <w:uiPriority w:val="99"/>
    <w:semiHidden/>
    <w:unhideWhenUsed/>
    <w:rsid w:val="00144560"/>
    <w:rPr>
      <w:color w:val="605E5C"/>
      <w:shd w:val="clear" w:color="auto" w:fill="E1DFDD"/>
    </w:rPr>
  </w:style>
  <w:style w:type="paragraph" w:styleId="NormalWeb">
    <w:name w:val="Normal (Web)"/>
    <w:basedOn w:val="Normal"/>
    <w:uiPriority w:val="99"/>
    <w:unhideWhenUsed/>
    <w:rsid w:val="00DF42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80D68"/>
    <w:rPr>
      <w:b/>
      <w:bCs/>
    </w:rPr>
  </w:style>
  <w:style w:type="character" w:customStyle="1" w:styleId="CommentSubjectChar">
    <w:name w:val="Comment Subject Char"/>
    <w:basedOn w:val="CommentTextChar"/>
    <w:link w:val="CommentSubject"/>
    <w:uiPriority w:val="99"/>
    <w:semiHidden/>
    <w:rsid w:val="00080D68"/>
    <w:rPr>
      <w:b/>
      <w:bCs/>
      <w:sz w:val="20"/>
      <w:szCs w:val="20"/>
    </w:rPr>
  </w:style>
  <w:style w:type="character" w:styleId="FollowedHyperlink">
    <w:name w:val="FollowedHyperlink"/>
    <w:basedOn w:val="DefaultParagraphFont"/>
    <w:uiPriority w:val="99"/>
    <w:semiHidden/>
    <w:unhideWhenUsed/>
    <w:rsid w:val="00917412"/>
    <w:rPr>
      <w:color w:val="800080" w:themeColor="followedHyperlink"/>
      <w:u w:val="single"/>
    </w:rPr>
  </w:style>
  <w:style w:type="paragraph" w:customStyle="1" w:styleId="Default">
    <w:name w:val="Default"/>
    <w:rsid w:val="0091741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0417">
      <w:bodyDiv w:val="1"/>
      <w:marLeft w:val="0"/>
      <w:marRight w:val="0"/>
      <w:marTop w:val="0"/>
      <w:marBottom w:val="0"/>
      <w:divBdr>
        <w:top w:val="none" w:sz="0" w:space="0" w:color="auto"/>
        <w:left w:val="none" w:sz="0" w:space="0" w:color="auto"/>
        <w:bottom w:val="none" w:sz="0" w:space="0" w:color="auto"/>
        <w:right w:val="none" w:sz="0" w:space="0" w:color="auto"/>
      </w:divBdr>
    </w:div>
    <w:div w:id="355236315">
      <w:bodyDiv w:val="1"/>
      <w:marLeft w:val="0"/>
      <w:marRight w:val="0"/>
      <w:marTop w:val="0"/>
      <w:marBottom w:val="0"/>
      <w:divBdr>
        <w:top w:val="none" w:sz="0" w:space="0" w:color="auto"/>
        <w:left w:val="none" w:sz="0" w:space="0" w:color="auto"/>
        <w:bottom w:val="none" w:sz="0" w:space="0" w:color="auto"/>
        <w:right w:val="none" w:sz="0" w:space="0" w:color="auto"/>
      </w:divBdr>
    </w:div>
    <w:div w:id="1124468523">
      <w:bodyDiv w:val="1"/>
      <w:marLeft w:val="0"/>
      <w:marRight w:val="0"/>
      <w:marTop w:val="0"/>
      <w:marBottom w:val="0"/>
      <w:divBdr>
        <w:top w:val="none" w:sz="0" w:space="0" w:color="auto"/>
        <w:left w:val="none" w:sz="0" w:space="0" w:color="auto"/>
        <w:bottom w:val="none" w:sz="0" w:space="0" w:color="auto"/>
        <w:right w:val="none" w:sz="0" w:space="0" w:color="auto"/>
      </w:divBdr>
    </w:div>
    <w:div w:id="1515607954">
      <w:bodyDiv w:val="1"/>
      <w:marLeft w:val="0"/>
      <w:marRight w:val="0"/>
      <w:marTop w:val="0"/>
      <w:marBottom w:val="0"/>
      <w:divBdr>
        <w:top w:val="none" w:sz="0" w:space="0" w:color="auto"/>
        <w:left w:val="none" w:sz="0" w:space="0" w:color="auto"/>
        <w:bottom w:val="none" w:sz="0" w:space="0" w:color="auto"/>
        <w:right w:val="none" w:sz="0" w:space="0" w:color="auto"/>
      </w:divBdr>
      <w:divsChild>
        <w:div w:id="1220167798">
          <w:marLeft w:val="446"/>
          <w:marRight w:val="0"/>
          <w:marTop w:val="200"/>
          <w:marBottom w:val="0"/>
          <w:divBdr>
            <w:top w:val="none" w:sz="0" w:space="0" w:color="auto"/>
            <w:left w:val="none" w:sz="0" w:space="0" w:color="auto"/>
            <w:bottom w:val="none" w:sz="0" w:space="0" w:color="auto"/>
            <w:right w:val="none" w:sz="0" w:space="0" w:color="auto"/>
          </w:divBdr>
        </w:div>
        <w:div w:id="45841289">
          <w:marLeft w:val="446"/>
          <w:marRight w:val="0"/>
          <w:marTop w:val="200"/>
          <w:marBottom w:val="0"/>
          <w:divBdr>
            <w:top w:val="none" w:sz="0" w:space="0" w:color="auto"/>
            <w:left w:val="none" w:sz="0" w:space="0" w:color="auto"/>
            <w:bottom w:val="none" w:sz="0" w:space="0" w:color="auto"/>
            <w:right w:val="none" w:sz="0" w:space="0" w:color="auto"/>
          </w:divBdr>
        </w:div>
        <w:div w:id="404963124">
          <w:marLeft w:val="446"/>
          <w:marRight w:val="0"/>
          <w:marTop w:val="200"/>
          <w:marBottom w:val="0"/>
          <w:divBdr>
            <w:top w:val="none" w:sz="0" w:space="0" w:color="auto"/>
            <w:left w:val="none" w:sz="0" w:space="0" w:color="auto"/>
            <w:bottom w:val="none" w:sz="0" w:space="0" w:color="auto"/>
            <w:right w:val="none" w:sz="0" w:space="0" w:color="auto"/>
          </w:divBdr>
        </w:div>
        <w:div w:id="128744437">
          <w:marLeft w:val="446"/>
          <w:marRight w:val="0"/>
          <w:marTop w:val="200"/>
          <w:marBottom w:val="0"/>
          <w:divBdr>
            <w:top w:val="none" w:sz="0" w:space="0" w:color="auto"/>
            <w:left w:val="none" w:sz="0" w:space="0" w:color="auto"/>
            <w:bottom w:val="none" w:sz="0" w:space="0" w:color="auto"/>
            <w:right w:val="none" w:sz="0" w:space="0" w:color="auto"/>
          </w:divBdr>
        </w:div>
        <w:div w:id="437988961">
          <w:marLeft w:val="446"/>
          <w:marRight w:val="0"/>
          <w:marTop w:val="200"/>
          <w:marBottom w:val="0"/>
          <w:divBdr>
            <w:top w:val="none" w:sz="0" w:space="0" w:color="auto"/>
            <w:left w:val="none" w:sz="0" w:space="0" w:color="auto"/>
            <w:bottom w:val="none" w:sz="0" w:space="0" w:color="auto"/>
            <w:right w:val="none" w:sz="0" w:space="0" w:color="auto"/>
          </w:divBdr>
        </w:div>
        <w:div w:id="1396583116">
          <w:marLeft w:val="446"/>
          <w:marRight w:val="0"/>
          <w:marTop w:val="200"/>
          <w:marBottom w:val="0"/>
          <w:divBdr>
            <w:top w:val="none" w:sz="0" w:space="0" w:color="auto"/>
            <w:left w:val="none" w:sz="0" w:space="0" w:color="auto"/>
            <w:bottom w:val="none" w:sz="0" w:space="0" w:color="auto"/>
            <w:right w:val="none" w:sz="0" w:space="0" w:color="auto"/>
          </w:divBdr>
        </w:div>
      </w:divsChild>
    </w:div>
    <w:div w:id="1990205603">
      <w:bodyDiv w:val="1"/>
      <w:marLeft w:val="0"/>
      <w:marRight w:val="0"/>
      <w:marTop w:val="0"/>
      <w:marBottom w:val="0"/>
      <w:divBdr>
        <w:top w:val="none" w:sz="0" w:space="0" w:color="auto"/>
        <w:left w:val="none" w:sz="0" w:space="0" w:color="auto"/>
        <w:bottom w:val="none" w:sz="0" w:space="0" w:color="auto"/>
        <w:right w:val="none" w:sz="0" w:space="0" w:color="auto"/>
      </w:divBdr>
    </w:div>
    <w:div w:id="2124380679">
      <w:bodyDiv w:val="1"/>
      <w:marLeft w:val="0"/>
      <w:marRight w:val="0"/>
      <w:marTop w:val="0"/>
      <w:marBottom w:val="0"/>
      <w:divBdr>
        <w:top w:val="none" w:sz="0" w:space="0" w:color="auto"/>
        <w:left w:val="none" w:sz="0" w:space="0" w:color="auto"/>
        <w:bottom w:val="none" w:sz="0" w:space="0" w:color="auto"/>
        <w:right w:val="none" w:sz="0" w:space="0" w:color="auto"/>
      </w:divBdr>
      <w:divsChild>
        <w:div w:id="852063052">
          <w:marLeft w:val="230"/>
          <w:marRight w:val="0"/>
          <w:marTop w:val="0"/>
          <w:marBottom w:val="0"/>
          <w:divBdr>
            <w:top w:val="none" w:sz="0" w:space="0" w:color="auto"/>
            <w:left w:val="none" w:sz="0" w:space="0" w:color="auto"/>
            <w:bottom w:val="none" w:sz="0" w:space="0" w:color="auto"/>
            <w:right w:val="none" w:sz="0" w:space="0" w:color="auto"/>
          </w:divBdr>
        </w:div>
        <w:div w:id="291792431">
          <w:marLeft w:val="230"/>
          <w:marRight w:val="0"/>
          <w:marTop w:val="0"/>
          <w:marBottom w:val="0"/>
          <w:divBdr>
            <w:top w:val="none" w:sz="0" w:space="0" w:color="auto"/>
            <w:left w:val="none" w:sz="0" w:space="0" w:color="auto"/>
            <w:bottom w:val="none" w:sz="0" w:space="0" w:color="auto"/>
            <w:right w:val="none" w:sz="0" w:space="0" w:color="auto"/>
          </w:divBdr>
        </w:div>
        <w:div w:id="1270622124">
          <w:marLeft w:val="230"/>
          <w:marRight w:val="0"/>
          <w:marTop w:val="0"/>
          <w:marBottom w:val="0"/>
          <w:divBdr>
            <w:top w:val="none" w:sz="0" w:space="0" w:color="auto"/>
            <w:left w:val="none" w:sz="0" w:space="0" w:color="auto"/>
            <w:bottom w:val="none" w:sz="0" w:space="0" w:color="auto"/>
            <w:right w:val="none" w:sz="0" w:space="0" w:color="auto"/>
          </w:divBdr>
        </w:div>
        <w:div w:id="828860848">
          <w:marLeft w:val="230"/>
          <w:marRight w:val="0"/>
          <w:marTop w:val="0"/>
          <w:marBottom w:val="0"/>
          <w:divBdr>
            <w:top w:val="none" w:sz="0" w:space="0" w:color="auto"/>
            <w:left w:val="none" w:sz="0" w:space="0" w:color="auto"/>
            <w:bottom w:val="none" w:sz="0" w:space="0" w:color="auto"/>
            <w:right w:val="none" w:sz="0" w:space="0" w:color="auto"/>
          </w:divBdr>
        </w:div>
        <w:div w:id="200319651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es.org.uk/page-divisio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ses.org.uk/page-division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base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3" ma:contentTypeDescription="Create a new document." ma:contentTypeScope="" ma:versionID="646fe3e119702ab086e609823c77217c">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d96deaef6c12628ec378725f9f1302ca"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a777b9-6fce-4e74-a14a-9e0e25dab140}"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CC0B4-F895-4818-B910-FFD979690CD2}">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customXml/itemProps2.xml><?xml version="1.0" encoding="utf-8"?>
<ds:datastoreItem xmlns:ds="http://schemas.openxmlformats.org/officeDocument/2006/customXml" ds:itemID="{A10BDD8A-5823-4FB5-86F6-96316F326810}">
  <ds:schemaRefs>
    <ds:schemaRef ds:uri="http://schemas.openxmlformats.org/officeDocument/2006/bibliography"/>
  </ds:schemaRefs>
</ds:datastoreItem>
</file>

<file path=customXml/itemProps3.xml><?xml version="1.0" encoding="utf-8"?>
<ds:datastoreItem xmlns:ds="http://schemas.openxmlformats.org/officeDocument/2006/customXml" ds:itemID="{35F59958-DDAA-41FB-90F2-F366A5EE8E3A}">
  <ds:schemaRefs>
    <ds:schemaRef ds:uri="http://schemas.microsoft.com/sharepoint/v3/contenttype/forms"/>
  </ds:schemaRefs>
</ds:datastoreItem>
</file>

<file path=customXml/itemProps4.xml><?xml version="1.0" encoding="utf-8"?>
<ds:datastoreItem xmlns:ds="http://schemas.openxmlformats.org/officeDocument/2006/customXml" ds:itemID="{0A9DB879-2980-48EE-B949-958463F1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Holden</dc:creator>
  <cp:keywords/>
  <dc:description/>
  <cp:lastModifiedBy>Ian Wilson</cp:lastModifiedBy>
  <cp:revision>14</cp:revision>
  <cp:lastPrinted>2019-07-31T14:18:00Z</cp:lastPrinted>
  <dcterms:created xsi:type="dcterms:W3CDTF">2025-06-11T07:14:00Z</dcterms:created>
  <dcterms:modified xsi:type="dcterms:W3CDTF">2025-06-11T07:24:00Z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Order">
    <vt:r8>408400</vt:r8>
  </property>
  <property fmtid="{D5CDD505-2E9C-101B-9397-08002B2CF9AE}" pid="4" name="MediaServiceImageTags">
    <vt:lpwstr/>
  </property>
</Properties>
</file>